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8FB" w:rsidRPr="0061789D" w:rsidRDefault="004738FB" w:rsidP="00ED23D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SYLABUS DO PRZEDMIOTU</w:t>
      </w:r>
    </w:p>
    <w:p w:rsidR="008E6D61" w:rsidRPr="0061789D" w:rsidRDefault="008E6D61" w:rsidP="00ED23DC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5238"/>
      </w:tblGrid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9E4980" w:rsidRPr="0061789D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5370" w:type="dxa"/>
            <w:vAlign w:val="center"/>
          </w:tcPr>
          <w:p w:rsidR="009E4980" w:rsidRPr="0061789D" w:rsidRDefault="009E4980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Inwestowanie na rynku nieruchomości</w:t>
            </w:r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Kierunek</w:t>
            </w:r>
          </w:p>
        </w:tc>
        <w:tc>
          <w:tcPr>
            <w:tcW w:w="5370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Finanse i Rachunkowość w Biznesie</w:t>
            </w:r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5370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Stacjonarne</w:t>
            </w:r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5370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pierwszego stopnia</w:t>
            </w:r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9E4980" w:rsidRPr="0061789D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Rok</w:t>
            </w:r>
          </w:p>
        </w:tc>
        <w:tc>
          <w:tcPr>
            <w:tcW w:w="5370" w:type="dxa"/>
            <w:vAlign w:val="center"/>
          </w:tcPr>
          <w:p w:rsidR="009E4980" w:rsidRPr="0061789D" w:rsidRDefault="009061C3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9E4980" w:rsidRPr="0061789D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Semestr</w:t>
            </w:r>
          </w:p>
        </w:tc>
        <w:tc>
          <w:tcPr>
            <w:tcW w:w="5370" w:type="dxa"/>
            <w:vAlign w:val="center"/>
          </w:tcPr>
          <w:p w:rsidR="009E4980" w:rsidRPr="0061789D" w:rsidRDefault="00AA6A99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r w:rsidR="009E4980"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V</w:t>
            </w:r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5370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Katedra Ekonomii, Inwestycji i Nieruchomości</w:t>
            </w:r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5370" w:type="dxa"/>
            <w:vAlign w:val="center"/>
          </w:tcPr>
          <w:p w:rsidR="00C6752F" w:rsidRPr="0061789D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dr hab. Małgorzata </w:t>
            </w:r>
            <w:proofErr w:type="spellStart"/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Okręglicka</w:t>
            </w:r>
            <w:proofErr w:type="spellEnd"/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prof. </w:t>
            </w:r>
            <w:proofErr w:type="spellStart"/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PCz</w:t>
            </w:r>
            <w:proofErr w:type="spellEnd"/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9E4980" w:rsidRPr="0061789D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5370" w:type="dxa"/>
            <w:vAlign w:val="center"/>
          </w:tcPr>
          <w:p w:rsidR="009E4980" w:rsidRPr="0061789D" w:rsidRDefault="0061789D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O</w:t>
            </w:r>
            <w:r w:rsidR="009E4980"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gólnoakademicki</w:t>
            </w:r>
            <w:proofErr w:type="spellEnd"/>
          </w:p>
        </w:tc>
      </w:tr>
      <w:tr w:rsidR="0061789D" w:rsidRPr="0061789D" w:rsidTr="00C6752F">
        <w:trPr>
          <w:trHeight w:val="170"/>
        </w:trPr>
        <w:tc>
          <w:tcPr>
            <w:tcW w:w="3918" w:type="dxa"/>
            <w:vAlign w:val="center"/>
          </w:tcPr>
          <w:p w:rsidR="009E4980" w:rsidRPr="0061789D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5370" w:type="dxa"/>
            <w:vAlign w:val="center"/>
          </w:tcPr>
          <w:p w:rsidR="009E4980" w:rsidRPr="0061789D" w:rsidRDefault="00AA6A99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</w:tr>
    </w:tbl>
    <w:p w:rsidR="009E4980" w:rsidRPr="0061789D" w:rsidRDefault="009E4980" w:rsidP="00ED23DC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9E4980" w:rsidRPr="0061789D" w:rsidRDefault="009E4980" w:rsidP="00ED23DC">
      <w:pPr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sz w:val="22"/>
          <w:szCs w:val="22"/>
        </w:rPr>
        <w:t>RODZAJ ZAJĘĆ – LICZBA GODZIN W SEMESTRZE</w:t>
      </w:r>
      <w:r w:rsidR="00C01044" w:rsidRPr="0061789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1843"/>
        <w:gridCol w:w="2227"/>
        <w:gridCol w:w="1401"/>
        <w:gridCol w:w="1819"/>
      </w:tblGrid>
      <w:tr w:rsidR="0061789D" w:rsidRPr="0061789D" w:rsidTr="007C7782">
        <w:trPr>
          <w:trHeight w:val="340"/>
        </w:trPr>
        <w:tc>
          <w:tcPr>
            <w:tcW w:w="1883" w:type="dxa"/>
            <w:vAlign w:val="center"/>
          </w:tcPr>
          <w:p w:rsidR="009E4980" w:rsidRPr="0061789D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WYKŁAD</w:t>
            </w:r>
          </w:p>
        </w:tc>
        <w:tc>
          <w:tcPr>
            <w:tcW w:w="1907" w:type="dxa"/>
            <w:vAlign w:val="center"/>
          </w:tcPr>
          <w:p w:rsidR="009E4980" w:rsidRPr="0061789D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2257" w:type="dxa"/>
            <w:vAlign w:val="center"/>
          </w:tcPr>
          <w:p w:rsidR="009E4980" w:rsidRPr="0061789D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1432" w:type="dxa"/>
            <w:vAlign w:val="center"/>
          </w:tcPr>
          <w:p w:rsidR="009E4980" w:rsidRPr="0061789D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1843" w:type="dxa"/>
            <w:vAlign w:val="center"/>
          </w:tcPr>
          <w:p w:rsidR="009E4980" w:rsidRPr="0061789D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SEMINARIUM</w:t>
            </w:r>
          </w:p>
        </w:tc>
      </w:tr>
      <w:tr w:rsidR="0061789D" w:rsidRPr="0061789D" w:rsidTr="007C7782">
        <w:trPr>
          <w:trHeight w:val="340"/>
        </w:trPr>
        <w:tc>
          <w:tcPr>
            <w:tcW w:w="1883" w:type="dxa"/>
            <w:vAlign w:val="center"/>
          </w:tcPr>
          <w:p w:rsidR="00AA6A99" w:rsidRPr="0061789D" w:rsidRDefault="00AA6A99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1907" w:type="dxa"/>
            <w:vAlign w:val="center"/>
          </w:tcPr>
          <w:p w:rsidR="00AA6A99" w:rsidRPr="0061789D" w:rsidRDefault="00AA6A99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2257" w:type="dxa"/>
            <w:vAlign w:val="center"/>
          </w:tcPr>
          <w:p w:rsidR="00AA6A99" w:rsidRPr="0061789D" w:rsidRDefault="00AA6A99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</w:p>
        </w:tc>
        <w:tc>
          <w:tcPr>
            <w:tcW w:w="1432" w:type="dxa"/>
            <w:vAlign w:val="center"/>
          </w:tcPr>
          <w:p w:rsidR="00AA6A99" w:rsidRPr="0061789D" w:rsidRDefault="00AA6A99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AA6A99" w:rsidRPr="0061789D" w:rsidRDefault="00AA6A99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</w:tbl>
    <w:p w:rsidR="00304124" w:rsidRPr="0061789D" w:rsidRDefault="00304124" w:rsidP="00ED23DC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304124" w:rsidRPr="0061789D" w:rsidRDefault="00304124" w:rsidP="00ED23DC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1789D">
        <w:rPr>
          <w:rFonts w:ascii="Times New Roman" w:hAnsi="Times New Roman" w:cs="Times New Roman"/>
          <w:b/>
          <w:sz w:val="22"/>
          <w:szCs w:val="22"/>
          <w:u w:val="single"/>
        </w:rPr>
        <w:t>OPIS PRZEDMIOTU</w:t>
      </w:r>
    </w:p>
    <w:p w:rsidR="00304124" w:rsidRPr="0061789D" w:rsidRDefault="00304124" w:rsidP="00ED23D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sz w:val="22"/>
          <w:szCs w:val="22"/>
        </w:rPr>
        <w:t>CEL PRZEDMIOTU</w:t>
      </w:r>
    </w:p>
    <w:p w:rsidR="00304124" w:rsidRPr="0061789D" w:rsidRDefault="0061789D" w:rsidP="0061789D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C1. </w:t>
      </w:r>
      <w:r w:rsidR="004B2A22" w:rsidRPr="0061789D">
        <w:rPr>
          <w:rFonts w:ascii="Times New Roman" w:hAnsi="Times New Roman" w:cs="Times New Roman"/>
          <w:sz w:val="22"/>
          <w:szCs w:val="22"/>
        </w:rPr>
        <w:t xml:space="preserve">Zapoznanie z istotą, metodami, narzędziami i warunkami </w:t>
      </w:r>
      <w:r w:rsidR="00304124" w:rsidRPr="0061789D">
        <w:rPr>
          <w:rFonts w:ascii="Times New Roman" w:hAnsi="Times New Roman" w:cs="Times New Roman"/>
          <w:sz w:val="22"/>
          <w:szCs w:val="22"/>
        </w:rPr>
        <w:t>inwestowania rzeczowego na rynku nieruchomości</w:t>
      </w:r>
      <w:r w:rsidR="00B9402A" w:rsidRPr="0061789D">
        <w:rPr>
          <w:rFonts w:ascii="Times New Roman" w:hAnsi="Times New Roman" w:cs="Times New Roman"/>
          <w:sz w:val="22"/>
          <w:szCs w:val="22"/>
        </w:rPr>
        <w:t xml:space="preserve"> z uwzględnieniem perspektywy zarządczej</w:t>
      </w:r>
      <w:r w:rsidR="00304124" w:rsidRPr="0061789D">
        <w:rPr>
          <w:rFonts w:ascii="Times New Roman" w:hAnsi="Times New Roman" w:cs="Times New Roman"/>
          <w:sz w:val="22"/>
          <w:szCs w:val="22"/>
        </w:rPr>
        <w:t>.</w:t>
      </w:r>
    </w:p>
    <w:p w:rsidR="00304124" w:rsidRPr="0061789D" w:rsidRDefault="00AD5F87" w:rsidP="0061789D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C2. </w:t>
      </w:r>
      <w:r w:rsidR="004B2A22" w:rsidRPr="0061789D">
        <w:rPr>
          <w:rFonts w:ascii="Times New Roman" w:hAnsi="Times New Roman" w:cs="Times New Roman"/>
          <w:sz w:val="22"/>
          <w:szCs w:val="22"/>
        </w:rPr>
        <w:t>Zapoznanie się z formami i metodami analizy opłacalności wykorzystania</w:t>
      </w:r>
      <w:r w:rsidR="00304124" w:rsidRPr="0061789D">
        <w:rPr>
          <w:rFonts w:ascii="Times New Roman" w:hAnsi="Times New Roman" w:cs="Times New Roman"/>
          <w:sz w:val="22"/>
          <w:szCs w:val="22"/>
        </w:rPr>
        <w:t xml:space="preserve"> źródeł finansowania nieruchomości.</w:t>
      </w:r>
    </w:p>
    <w:p w:rsidR="00304124" w:rsidRPr="0061789D" w:rsidRDefault="00304124" w:rsidP="0061789D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C3. </w:t>
      </w:r>
      <w:r w:rsidR="004B2A22" w:rsidRPr="0061789D">
        <w:rPr>
          <w:rFonts w:ascii="Times New Roman" w:hAnsi="Times New Roman" w:cs="Times New Roman"/>
          <w:sz w:val="22"/>
          <w:szCs w:val="22"/>
        </w:rPr>
        <w:t>Zapoznanie z istotą, metodami, narzędziami i warunkami inwestowania finansowego na rynku nieruchomości</w:t>
      </w:r>
      <w:r w:rsidRPr="0061789D">
        <w:rPr>
          <w:rFonts w:ascii="Times New Roman" w:hAnsi="Times New Roman" w:cs="Times New Roman"/>
          <w:sz w:val="22"/>
          <w:szCs w:val="22"/>
        </w:rPr>
        <w:t>.</w:t>
      </w:r>
    </w:p>
    <w:p w:rsidR="00304124" w:rsidRPr="0061789D" w:rsidRDefault="00304124" w:rsidP="0061789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04124" w:rsidRPr="0061789D" w:rsidRDefault="00304124" w:rsidP="0061789D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sz w:val="22"/>
          <w:szCs w:val="22"/>
        </w:rPr>
        <w:t xml:space="preserve">WYMAGANIA WSTĘPNE W </w:t>
      </w:r>
      <w:r w:rsidR="007865F7" w:rsidRPr="0061789D">
        <w:rPr>
          <w:rFonts w:ascii="Times New Roman" w:hAnsi="Times New Roman" w:cs="Times New Roman"/>
          <w:b/>
          <w:sz w:val="22"/>
          <w:szCs w:val="22"/>
        </w:rPr>
        <w:t>ZAKRESIE WIEDZY, UMIEJĘTNOŚCI I </w:t>
      </w:r>
      <w:r w:rsidRPr="0061789D">
        <w:rPr>
          <w:rFonts w:ascii="Times New Roman" w:hAnsi="Times New Roman" w:cs="Times New Roman"/>
          <w:b/>
          <w:sz w:val="22"/>
          <w:szCs w:val="22"/>
        </w:rPr>
        <w:t xml:space="preserve">INNYCH KOMPETENCJI </w:t>
      </w:r>
    </w:p>
    <w:p w:rsidR="00304124" w:rsidRPr="0061789D" w:rsidRDefault="0061789D" w:rsidP="0061789D">
      <w:pPr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1. </w:t>
      </w:r>
      <w:r w:rsidR="00304124" w:rsidRPr="0061789D">
        <w:rPr>
          <w:rFonts w:ascii="Times New Roman" w:hAnsi="Times New Roman" w:cs="Times New Roman"/>
          <w:sz w:val="22"/>
          <w:szCs w:val="22"/>
        </w:rPr>
        <w:t>Student potrafi zdefiniować pojęcie inwestycji i wskazać ich rolę w przedsiębiorstwie</w:t>
      </w:r>
      <w:r w:rsidR="006B5B7F" w:rsidRPr="0061789D">
        <w:rPr>
          <w:rFonts w:ascii="Times New Roman" w:hAnsi="Times New Roman" w:cs="Times New Roman"/>
          <w:sz w:val="22"/>
          <w:szCs w:val="22"/>
        </w:rPr>
        <w:t>.</w:t>
      </w:r>
    </w:p>
    <w:p w:rsidR="00304124" w:rsidRPr="0061789D" w:rsidRDefault="0061789D" w:rsidP="0061789D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2. </w:t>
      </w:r>
      <w:r w:rsidR="00304124" w:rsidRPr="0061789D">
        <w:rPr>
          <w:rFonts w:ascii="Times New Roman" w:hAnsi="Times New Roman" w:cs="Times New Roman"/>
          <w:sz w:val="22"/>
          <w:szCs w:val="22"/>
        </w:rPr>
        <w:t xml:space="preserve">Student potrafi scharakteryzować inwestycje rzeczowe </w:t>
      </w:r>
      <w:r w:rsidR="00245034" w:rsidRPr="0061789D">
        <w:rPr>
          <w:rFonts w:ascii="Times New Roman" w:hAnsi="Times New Roman" w:cs="Times New Roman"/>
          <w:sz w:val="22"/>
          <w:szCs w:val="22"/>
        </w:rPr>
        <w:t>i finansowe</w:t>
      </w:r>
      <w:r>
        <w:rPr>
          <w:rFonts w:ascii="Times New Roman" w:hAnsi="Times New Roman" w:cs="Times New Roman"/>
          <w:sz w:val="22"/>
          <w:szCs w:val="22"/>
        </w:rPr>
        <w:t>.</w:t>
      </w:r>
      <w:r w:rsidR="00245034" w:rsidRPr="0061789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04124" w:rsidRPr="0061789D" w:rsidRDefault="0061789D" w:rsidP="0061789D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3. </w:t>
      </w:r>
      <w:r w:rsidR="00304124" w:rsidRPr="0061789D">
        <w:rPr>
          <w:rFonts w:ascii="Times New Roman" w:hAnsi="Times New Roman" w:cs="Times New Roman"/>
          <w:sz w:val="22"/>
          <w:szCs w:val="22"/>
        </w:rPr>
        <w:t>Student potrafi analizować efektywność inwestycji w oparciu o metody proste i dyskontowe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304124" w:rsidRPr="0061789D" w:rsidRDefault="0061789D" w:rsidP="0061789D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4. </w:t>
      </w:r>
      <w:r w:rsidR="00304124" w:rsidRPr="0061789D">
        <w:rPr>
          <w:rFonts w:ascii="Times New Roman" w:hAnsi="Times New Roman" w:cs="Times New Roman"/>
          <w:sz w:val="22"/>
          <w:szCs w:val="22"/>
        </w:rPr>
        <w:t>Student zna pojęcie i podstawowe rodzaje papierów wartościowych oraz sposoby obrotu instrumentami finansowymi.</w:t>
      </w:r>
    </w:p>
    <w:p w:rsidR="00304124" w:rsidRPr="0061789D" w:rsidRDefault="00304124" w:rsidP="00ED23DC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04124" w:rsidRPr="0061789D" w:rsidRDefault="00304124" w:rsidP="00ED23D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sz w:val="22"/>
          <w:szCs w:val="22"/>
        </w:rPr>
        <w:t xml:space="preserve">EFEKTY </w:t>
      </w:r>
      <w:r w:rsidR="009E19EB" w:rsidRPr="0061789D">
        <w:rPr>
          <w:rFonts w:ascii="Times New Roman" w:hAnsi="Times New Roman" w:cs="Times New Roman"/>
          <w:b/>
          <w:sz w:val="22"/>
          <w:szCs w:val="22"/>
        </w:rPr>
        <w:t>UCZENIA SIĘ</w:t>
      </w:r>
    </w:p>
    <w:p w:rsidR="00AA6A99" w:rsidRPr="00EF79E2" w:rsidRDefault="00AB57AB" w:rsidP="00ED23DC">
      <w:pPr>
        <w:pStyle w:val="Akapitzlist"/>
        <w:ind w:left="0"/>
        <w:contextualSpacing w:val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bookmarkStart w:id="0" w:name="_GoBack"/>
      <w:r w:rsidRPr="00EF79E2">
        <w:rPr>
          <w:rFonts w:ascii="Times New Roman" w:hAnsi="Times New Roman" w:cs="Times New Roman"/>
          <w:color w:val="FF0000"/>
          <w:sz w:val="22"/>
          <w:szCs w:val="22"/>
        </w:rPr>
        <w:t>EU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1</w:t>
      </w:r>
      <w:r w:rsidR="00425DA9" w:rsidRPr="00EF79E2">
        <w:rPr>
          <w:rFonts w:ascii="Times New Roman" w:hAnsi="Times New Roman" w:cs="Times New Roman"/>
          <w:color w:val="FF0000"/>
          <w:sz w:val="22"/>
          <w:szCs w:val="22"/>
        </w:rPr>
        <w:t xml:space="preserve">. 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Student potrafi przedstawić istotę, rodzaje, formy i zasady inwestowania rzeczowego jako procesu na rynku nieruchomości</w:t>
      </w:r>
      <w:r w:rsidR="0061789D" w:rsidRPr="00EF79E2">
        <w:rPr>
          <w:rFonts w:ascii="Times New Roman" w:hAnsi="Times New Roman" w:cs="Times New Roman"/>
          <w:color w:val="FF0000"/>
          <w:sz w:val="22"/>
          <w:szCs w:val="22"/>
        </w:rPr>
        <w:t>.</w:t>
      </w:r>
    </w:p>
    <w:p w:rsidR="00AA6A99" w:rsidRPr="00EF79E2" w:rsidRDefault="00AB57AB" w:rsidP="00ED23DC">
      <w:pPr>
        <w:pStyle w:val="Akapitzlist"/>
        <w:ind w:left="0"/>
        <w:contextualSpacing w:val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EF79E2">
        <w:rPr>
          <w:rFonts w:ascii="Times New Roman" w:hAnsi="Times New Roman" w:cs="Times New Roman"/>
          <w:color w:val="FF0000"/>
          <w:sz w:val="22"/>
          <w:szCs w:val="22"/>
        </w:rPr>
        <w:t>EU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2</w:t>
      </w:r>
      <w:r w:rsidR="00425DA9" w:rsidRPr="00EF79E2">
        <w:rPr>
          <w:rFonts w:ascii="Times New Roman" w:hAnsi="Times New Roman" w:cs="Times New Roman"/>
          <w:color w:val="FF0000"/>
          <w:sz w:val="22"/>
          <w:szCs w:val="22"/>
        </w:rPr>
        <w:t>.</w:t>
      </w:r>
      <w:r w:rsidR="00A269EC" w:rsidRPr="00EF79E2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Student zna zasady, narzędzia i rolę zarządzania w procesie inwestowania rzeczowego na rynku nieruchomości</w:t>
      </w:r>
      <w:r w:rsidR="0061789D" w:rsidRPr="00EF79E2">
        <w:rPr>
          <w:rFonts w:ascii="Times New Roman" w:hAnsi="Times New Roman" w:cs="Times New Roman"/>
          <w:color w:val="FF0000"/>
          <w:sz w:val="22"/>
          <w:szCs w:val="22"/>
        </w:rPr>
        <w:t>.</w:t>
      </w:r>
    </w:p>
    <w:p w:rsidR="00AA6A99" w:rsidRPr="00EF79E2" w:rsidRDefault="00AB57AB" w:rsidP="00ED23DC">
      <w:pPr>
        <w:pStyle w:val="Akapitzlist"/>
        <w:ind w:left="0"/>
        <w:contextualSpacing w:val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EF79E2">
        <w:rPr>
          <w:rFonts w:ascii="Times New Roman" w:hAnsi="Times New Roman" w:cs="Times New Roman"/>
          <w:color w:val="FF0000"/>
          <w:sz w:val="22"/>
          <w:szCs w:val="22"/>
        </w:rPr>
        <w:t>EU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3</w:t>
      </w:r>
      <w:r w:rsidR="00425DA9" w:rsidRPr="00EF79E2">
        <w:rPr>
          <w:rFonts w:ascii="Times New Roman" w:hAnsi="Times New Roman" w:cs="Times New Roman"/>
          <w:color w:val="FF0000"/>
          <w:sz w:val="22"/>
          <w:szCs w:val="22"/>
        </w:rPr>
        <w:t>.</w:t>
      </w:r>
      <w:r w:rsidR="00A269EC" w:rsidRPr="00EF79E2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Student zna</w:t>
      </w:r>
      <w:r w:rsidR="007971FC" w:rsidRPr="00EF79E2">
        <w:rPr>
          <w:rFonts w:ascii="Times New Roman" w:hAnsi="Times New Roman" w:cs="Times New Roman"/>
          <w:color w:val="FF0000"/>
          <w:sz w:val="22"/>
          <w:szCs w:val="22"/>
        </w:rPr>
        <w:t>, potrafi dokonywać wyboru i pozyskiwać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 xml:space="preserve"> formy finansowania </w:t>
      </w:r>
      <w:r w:rsidR="007971FC" w:rsidRPr="00EF79E2">
        <w:rPr>
          <w:rFonts w:ascii="Times New Roman" w:hAnsi="Times New Roman" w:cs="Times New Roman"/>
          <w:color w:val="FF0000"/>
          <w:sz w:val="22"/>
          <w:szCs w:val="22"/>
        </w:rPr>
        <w:t xml:space="preserve">inwestycji </w:t>
      </w:r>
      <w:r w:rsidR="0061789D" w:rsidRPr="00EF79E2">
        <w:rPr>
          <w:rFonts w:ascii="Times New Roman" w:hAnsi="Times New Roman" w:cs="Times New Roman"/>
          <w:color w:val="FF0000"/>
          <w:sz w:val="22"/>
          <w:szCs w:val="22"/>
        </w:rPr>
        <w:br/>
      </w:r>
      <w:r w:rsidR="007971FC" w:rsidRPr="00EF79E2">
        <w:rPr>
          <w:rFonts w:ascii="Times New Roman" w:hAnsi="Times New Roman" w:cs="Times New Roman"/>
          <w:color w:val="FF0000"/>
          <w:sz w:val="22"/>
          <w:szCs w:val="22"/>
        </w:rPr>
        <w:t xml:space="preserve">w 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nieruchomości</w:t>
      </w:r>
      <w:r w:rsidR="0061789D" w:rsidRPr="00EF79E2">
        <w:rPr>
          <w:rFonts w:ascii="Times New Roman" w:hAnsi="Times New Roman" w:cs="Times New Roman"/>
          <w:color w:val="FF0000"/>
          <w:sz w:val="22"/>
          <w:szCs w:val="22"/>
        </w:rPr>
        <w:t>.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:rsidR="00AA6A99" w:rsidRPr="00EF79E2" w:rsidRDefault="00AB57AB" w:rsidP="00ED23DC">
      <w:pPr>
        <w:pStyle w:val="Akapitzlist"/>
        <w:ind w:left="0"/>
        <w:contextualSpacing w:val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EF79E2">
        <w:rPr>
          <w:rFonts w:ascii="Times New Roman" w:hAnsi="Times New Roman" w:cs="Times New Roman"/>
          <w:color w:val="FF0000"/>
          <w:sz w:val="22"/>
          <w:szCs w:val="22"/>
        </w:rPr>
        <w:t>EU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4</w:t>
      </w:r>
      <w:r w:rsidR="00425DA9" w:rsidRPr="00EF79E2">
        <w:rPr>
          <w:rFonts w:ascii="Times New Roman" w:hAnsi="Times New Roman" w:cs="Times New Roman"/>
          <w:color w:val="FF0000"/>
          <w:sz w:val="22"/>
          <w:szCs w:val="22"/>
        </w:rPr>
        <w:t>.</w:t>
      </w:r>
      <w:r w:rsidR="00A269EC" w:rsidRPr="00EF79E2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AA6A99" w:rsidRPr="00EF79E2">
        <w:rPr>
          <w:rFonts w:ascii="Times New Roman" w:hAnsi="Times New Roman" w:cs="Times New Roman"/>
          <w:color w:val="FF0000"/>
          <w:sz w:val="22"/>
          <w:szCs w:val="22"/>
        </w:rPr>
        <w:t>Student potrafi przedstawić istotę, rodzaje, formy i zasady inwestowania finansowego na rynku nieruchomości</w:t>
      </w:r>
      <w:r w:rsidR="0061789D" w:rsidRPr="00EF79E2">
        <w:rPr>
          <w:rFonts w:ascii="Times New Roman" w:hAnsi="Times New Roman" w:cs="Times New Roman"/>
          <w:color w:val="FF0000"/>
          <w:sz w:val="22"/>
          <w:szCs w:val="22"/>
        </w:rPr>
        <w:t>.</w:t>
      </w:r>
    </w:p>
    <w:bookmarkEnd w:id="0"/>
    <w:p w:rsidR="00C31CB4" w:rsidRPr="0061789D" w:rsidRDefault="00C31CB4" w:rsidP="00ED23DC">
      <w:pPr>
        <w:rPr>
          <w:rFonts w:ascii="Times New Roman" w:hAnsi="Times New Roman" w:cs="Times New Roman"/>
          <w:bCs/>
          <w:sz w:val="22"/>
          <w:szCs w:val="22"/>
        </w:rPr>
      </w:pPr>
    </w:p>
    <w:p w:rsidR="00304124" w:rsidRPr="0061789D" w:rsidRDefault="00304124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TREŚCI PROGRAMOWE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0"/>
        <w:gridCol w:w="852"/>
      </w:tblGrid>
      <w:tr w:rsidR="0061789D" w:rsidRPr="0061789D" w:rsidTr="0061789D">
        <w:tc>
          <w:tcPr>
            <w:tcW w:w="4530" w:type="pct"/>
            <w:vAlign w:val="center"/>
          </w:tcPr>
          <w:p w:rsidR="00304124" w:rsidRPr="0061789D" w:rsidRDefault="0061789D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zajęć – WYKŁADY 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1789D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D6F2E" w:rsidRPr="0061789D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Omówienie przebiegu, organizacji pracy i zasad zaliczenia. 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ED6F2E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odstawowe kategorie 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związan</w:t>
            </w:r>
            <w:r w:rsidR="00ED6F2E" w:rsidRPr="0061789D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z</w:t>
            </w:r>
            <w:r w:rsidR="00C905C7" w:rsidRPr="0061789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inwestowaniem na rynku nieruchomości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1789D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ED6F2E" w:rsidRPr="0061789D">
              <w:rPr>
                <w:rFonts w:ascii="Times New Roman" w:hAnsi="Times New Roman" w:cs="Times New Roman"/>
                <w:sz w:val="22"/>
                <w:szCs w:val="22"/>
              </w:rPr>
              <w:t>Charakterystyka i klasyfikacja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inwestycji w nieruchomości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W3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ED6F2E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nalizy rynków nieruchomości jako podstaw</w:t>
            </w:r>
            <w:r w:rsidR="00C905C7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podejmowania decyzji inwestycyjnych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W4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Charakterystyka 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i cechy 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procesu inwestycyjnego 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>w nieruchomości</w:t>
            </w:r>
            <w:r w:rsidR="0091485C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z perspektywy zarządzania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1789D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naliz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efektywności inwestycji rzeczowych w nieruchomości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W6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przedinwesty</w:t>
            </w:r>
            <w:r w:rsidR="00B42858" w:rsidRPr="0061789D">
              <w:rPr>
                <w:rFonts w:ascii="Times New Roman" w:hAnsi="Times New Roman" w:cs="Times New Roman"/>
                <w:sz w:val="22"/>
                <w:szCs w:val="22"/>
              </w:rPr>
              <w:t>cyjn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proofErr w:type="spellEnd"/>
            <w:r w:rsidR="00B42858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procesu inwestycyjnego w 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nieruchomości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DE1F7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W7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r w:rsidR="00F92B99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przygotowawcz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procesu inwestycyjnego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w nieruchomości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W8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azy inwestycyjn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i 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faza 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operacyjn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procesu inwestycyjnego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w nieruchomości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W9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Bankowe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źród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ła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finansowania 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inwestycji w 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nieruchomości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W10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Pozabankowe</w:t>
            </w:r>
            <w:proofErr w:type="spellEnd"/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źródła finansowania inwestycji w nieruchomości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W11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Charakterystyka i podział inwestycji finansowych w nieruchomości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W12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nwestowania w nieruchomośc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i poprzez fundusze inwestycyjne.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W13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64FBC" w:rsidRPr="0061789D">
              <w:rPr>
                <w:rFonts w:ascii="Times New Roman" w:hAnsi="Times New Roman" w:cs="Times New Roman"/>
                <w:sz w:val="22"/>
                <w:szCs w:val="22"/>
              </w:rPr>
              <w:t>Towarzystwa ubezpieczeniowe i b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anki hipoteczne i ich rola w inwestowaniu finansowym w nieruchomości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W14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Rola Giełdy Papierów Wartościowych w inwestowaniu</w:t>
            </w:r>
            <w:r w:rsidR="0041623D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finansowym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na rynku nieruchomości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30412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W15</w:t>
            </w:r>
            <w:r w:rsidR="00425DA9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336A3" w:rsidRPr="0061789D">
              <w:rPr>
                <w:rFonts w:ascii="Times New Roman" w:hAnsi="Times New Roman" w:cs="Times New Roman"/>
                <w:sz w:val="22"/>
                <w:szCs w:val="22"/>
              </w:rPr>
              <w:t>Podsumowanie materiału z wykładów</w:t>
            </w:r>
            <w:r w:rsid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789D" w:rsidRPr="0061789D" w:rsidTr="0061789D">
        <w:tc>
          <w:tcPr>
            <w:tcW w:w="4530" w:type="pct"/>
            <w:vAlign w:val="center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zajęć – </w:t>
            </w:r>
            <w:r w:rsidR="00DE593F"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LABORATORIUM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01574" w:rsidP="0061789D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1789D">
              <w:rPr>
                <w:rFonts w:ascii="Times New Roman" w:hAnsi="Times New Roman"/>
                <w:sz w:val="22"/>
                <w:szCs w:val="22"/>
              </w:rPr>
              <w:t>L</w:t>
            </w:r>
            <w:r w:rsidR="00304124" w:rsidRPr="0061789D">
              <w:rPr>
                <w:rFonts w:ascii="Times New Roman" w:hAnsi="Times New Roman"/>
                <w:sz w:val="22"/>
                <w:szCs w:val="22"/>
              </w:rPr>
              <w:t>1</w:t>
            </w:r>
            <w:r w:rsidR="009E19EB" w:rsidRPr="0061789D">
              <w:rPr>
                <w:rFonts w:ascii="Times New Roman" w:hAnsi="Times New Roman"/>
                <w:sz w:val="22"/>
                <w:szCs w:val="22"/>
              </w:rPr>
              <w:t>-</w:t>
            </w:r>
            <w:r w:rsidR="00B31FD0" w:rsidRPr="0061789D">
              <w:rPr>
                <w:rFonts w:ascii="Times New Roman" w:hAnsi="Times New Roman"/>
                <w:sz w:val="22"/>
                <w:szCs w:val="22"/>
              </w:rPr>
              <w:t>L</w:t>
            </w:r>
            <w:r w:rsidR="00304124" w:rsidRPr="0061789D">
              <w:rPr>
                <w:rFonts w:ascii="Times New Roman" w:hAnsi="Times New Roman"/>
                <w:sz w:val="22"/>
                <w:szCs w:val="22"/>
              </w:rPr>
              <w:t>2</w:t>
            </w:r>
            <w:r w:rsidR="00487D52" w:rsidRPr="0061789D">
              <w:rPr>
                <w:rFonts w:ascii="Times New Roman" w:hAnsi="Times New Roman"/>
                <w:sz w:val="22"/>
                <w:szCs w:val="22"/>
              </w:rPr>
              <w:t>.</w:t>
            </w:r>
            <w:r w:rsidR="00304124" w:rsidRPr="0061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35A2" w:rsidRPr="0061789D">
              <w:rPr>
                <w:rFonts w:ascii="Times New Roman" w:hAnsi="Times New Roman"/>
                <w:sz w:val="22"/>
                <w:szCs w:val="22"/>
              </w:rPr>
              <w:t>Omówienie przebiegu, organizacji pracy i zasad zaliczenia ćwiczeń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rPr>
          <w:trHeight w:val="210"/>
        </w:trPr>
        <w:tc>
          <w:tcPr>
            <w:tcW w:w="4530" w:type="pct"/>
          </w:tcPr>
          <w:p w:rsidR="00304124" w:rsidRPr="0061789D" w:rsidRDefault="00601574" w:rsidP="0061789D">
            <w:pPr>
              <w:pStyle w:val="Tekstpodstawowywcity"/>
              <w:spacing w:after="0"/>
              <w:ind w:left="0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61789D">
              <w:rPr>
                <w:rFonts w:ascii="Times New Roman" w:hAnsi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/>
                <w:sz w:val="22"/>
                <w:szCs w:val="22"/>
              </w:rPr>
              <w:t>3-</w:t>
            </w:r>
            <w:r w:rsidR="00B31FD0" w:rsidRPr="0061789D">
              <w:rPr>
                <w:rFonts w:ascii="Times New Roman" w:hAnsi="Times New Roman"/>
                <w:sz w:val="22"/>
                <w:szCs w:val="22"/>
              </w:rPr>
              <w:t>L</w:t>
            </w:r>
            <w:r w:rsidR="00304124" w:rsidRPr="0061789D">
              <w:rPr>
                <w:rFonts w:ascii="Times New Roman" w:hAnsi="Times New Roman"/>
                <w:sz w:val="22"/>
                <w:szCs w:val="22"/>
              </w:rPr>
              <w:t>4</w:t>
            </w:r>
            <w:r w:rsidR="00487D52" w:rsidRPr="0061789D">
              <w:rPr>
                <w:rFonts w:ascii="Times New Roman" w:hAnsi="Times New Roman"/>
                <w:sz w:val="22"/>
                <w:szCs w:val="22"/>
              </w:rPr>
              <w:t>.</w:t>
            </w:r>
            <w:r w:rsidR="00304124" w:rsidRPr="0061789D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</w:t>
            </w:r>
            <w:r w:rsidR="007905AD" w:rsidRPr="0061789D">
              <w:rPr>
                <w:rFonts w:ascii="Times New Roman" w:hAnsi="Times New Roman"/>
                <w:sz w:val="22"/>
                <w:szCs w:val="22"/>
              </w:rPr>
              <w:t>Charakterystyka i klasyfikacja inwestycji w nieruchomości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01574" w:rsidP="0061789D">
            <w:pPr>
              <w:pStyle w:val="Tekstpodstawowywcity"/>
              <w:spacing w:after="0"/>
              <w:ind w:left="0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61789D">
              <w:rPr>
                <w:rFonts w:ascii="Times New Roman" w:hAnsi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/>
                <w:sz w:val="22"/>
                <w:szCs w:val="22"/>
              </w:rPr>
              <w:t>5-</w:t>
            </w:r>
            <w:r w:rsidR="00B31FD0" w:rsidRPr="0061789D">
              <w:rPr>
                <w:rFonts w:ascii="Times New Roman" w:hAnsi="Times New Roman"/>
                <w:sz w:val="22"/>
                <w:szCs w:val="22"/>
              </w:rPr>
              <w:t>L</w:t>
            </w:r>
            <w:r w:rsidR="00304124" w:rsidRPr="0061789D">
              <w:rPr>
                <w:rFonts w:ascii="Times New Roman" w:hAnsi="Times New Roman"/>
                <w:sz w:val="22"/>
                <w:szCs w:val="22"/>
              </w:rPr>
              <w:t>6</w:t>
            </w:r>
            <w:r w:rsidR="00487D52" w:rsidRPr="0061789D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304124" w:rsidRPr="0061789D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Analiza rynku nieruchomości na podstawie wybranych </w:t>
            </w:r>
            <w:r w:rsidR="00C03923" w:rsidRPr="0061789D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dokumentów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0157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 w:cs="Times New Roman"/>
                <w:sz w:val="22"/>
                <w:szCs w:val="22"/>
              </w:rPr>
              <w:t>7-</w:t>
            </w:r>
            <w:r w:rsidR="00B31FD0"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487D52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04DC9" w:rsidRPr="0061789D"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ada</w:t>
            </w:r>
            <w:r w:rsidR="00E04DC9" w:rsidRPr="0061789D">
              <w:rPr>
                <w:rFonts w:ascii="Times New Roman" w:hAnsi="Times New Roman" w:cs="Times New Roman"/>
                <w:sz w:val="22"/>
                <w:szCs w:val="22"/>
              </w:rPr>
              <w:t>nia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rachunkow</w:t>
            </w:r>
            <w:r w:rsidR="00E04DC9" w:rsidRPr="0061789D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42AD2" w:rsidRPr="0061789D">
              <w:rPr>
                <w:rFonts w:ascii="Times New Roman" w:hAnsi="Times New Roman" w:cs="Times New Roman"/>
                <w:sz w:val="22"/>
                <w:szCs w:val="22"/>
              </w:rPr>
              <w:t>z zakresu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42AD2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badania 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efektywn</w:t>
            </w:r>
            <w:r w:rsidR="00962D6E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ości inwestycji w nieruchomości 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0157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 w:cs="Times New Roman"/>
                <w:sz w:val="22"/>
                <w:szCs w:val="22"/>
              </w:rPr>
              <w:t>9-</w:t>
            </w:r>
            <w:r w:rsidR="00B31FD0"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87D52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Utrwalanie i uszczegółowienie etapów procesu inwestycyjnego </w:t>
            </w:r>
            <w:r w:rsidR="00FB1A41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w ujęciu praktycznym 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0157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 w:cs="Times New Roman"/>
                <w:sz w:val="22"/>
                <w:szCs w:val="22"/>
              </w:rPr>
              <w:t>11-</w:t>
            </w:r>
            <w:r w:rsidR="00B31FD0"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487D52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Praktyczne analizowanie wybranych fragmentów aktów prawnych, określających warunki rzeczowego inwestowania w nieruchomości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01574" w:rsidP="0061789D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L</w:t>
            </w:r>
            <w:r w:rsidR="00B31FD0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9E19EB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3-</w:t>
            </w:r>
            <w:r w:rsidR="00B31FD0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L</w:t>
            </w:r>
            <w:r w:rsidR="00304124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A50B29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487D52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B64FBC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Skrócony</w:t>
            </w:r>
            <w:r w:rsidR="00304124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biznesplan dla w</w:t>
            </w:r>
            <w:r w:rsidR="00B64FBC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ybranej</w:t>
            </w:r>
            <w:r w:rsidR="00304124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inwestycji </w:t>
            </w:r>
            <w:r w:rsidR="00B64FBC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rzeczowej </w:t>
            </w:r>
            <w:r w:rsidR="00304124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>w nieruchomość</w:t>
            </w:r>
            <w:r w:rsidR="00B64FBC" w:rsidRPr="006178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praca grupowa</w:t>
            </w:r>
          </w:p>
        </w:tc>
        <w:tc>
          <w:tcPr>
            <w:tcW w:w="470" w:type="pct"/>
          </w:tcPr>
          <w:p w:rsidR="00304124" w:rsidRPr="0061789D" w:rsidRDefault="00A50B29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A50B29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L17-L18. </w:t>
            </w:r>
            <w:r w:rsidR="00B64FBC" w:rsidRPr="0061789D">
              <w:rPr>
                <w:rFonts w:ascii="Times New Roman" w:hAnsi="Times New Roman" w:cs="Times New Roman"/>
                <w:sz w:val="22"/>
                <w:szCs w:val="22"/>
              </w:rPr>
              <w:t>Bankowe źródła finansowania inwestycji w nieruchomości w ujęciu praktycznym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A50B29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L19-L20. </w:t>
            </w:r>
            <w:proofErr w:type="spellStart"/>
            <w:r w:rsidR="00B64FBC" w:rsidRPr="0061789D">
              <w:rPr>
                <w:rFonts w:ascii="Times New Roman" w:hAnsi="Times New Roman" w:cs="Times New Roman"/>
                <w:sz w:val="22"/>
                <w:szCs w:val="22"/>
              </w:rPr>
              <w:t>Pozabankowe</w:t>
            </w:r>
            <w:proofErr w:type="spellEnd"/>
            <w:r w:rsidR="00B64FBC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źródła finansowania inwestycji w nieruchomości w ujęciu praktycznym</w:t>
            </w:r>
          </w:p>
        </w:tc>
        <w:tc>
          <w:tcPr>
            <w:tcW w:w="470" w:type="pct"/>
          </w:tcPr>
          <w:p w:rsidR="00304124" w:rsidRPr="0061789D" w:rsidRDefault="009E19EB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A50B29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L21-L22. </w:t>
            </w:r>
            <w:r w:rsidR="00B64FBC" w:rsidRPr="0061789D">
              <w:rPr>
                <w:rFonts w:ascii="Times New Roman" w:hAnsi="Times New Roman" w:cs="Times New Roman"/>
                <w:sz w:val="22"/>
                <w:szCs w:val="22"/>
              </w:rPr>
              <w:t>Publiczne wsparcie finansowe dla inwestycji w nieruchomości w Polsce i UE</w:t>
            </w:r>
          </w:p>
        </w:tc>
        <w:tc>
          <w:tcPr>
            <w:tcW w:w="470" w:type="pct"/>
          </w:tcPr>
          <w:p w:rsidR="00304124" w:rsidRPr="0061789D" w:rsidRDefault="009E19EB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A50B29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L23-L24. </w:t>
            </w:r>
            <w:r w:rsidR="00B64FBC" w:rsidRPr="0061789D">
              <w:rPr>
                <w:rFonts w:ascii="Times New Roman" w:hAnsi="Times New Roman" w:cs="Times New Roman"/>
                <w:sz w:val="22"/>
                <w:szCs w:val="22"/>
              </w:rPr>
              <w:t>Utrwalanie i uszczegółowienie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wiedzy dotyczącej inwestycji finansowych na rynku nieruchomości 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A50B29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L25-L26. </w:t>
            </w:r>
            <w:r w:rsidR="00B64FBC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Inwestowania w nieruchomości poprzez fundusze inwestycyjne – analiza i ocena warunków 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inwestowania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70" w:type="pct"/>
          </w:tcPr>
          <w:p w:rsidR="00304124" w:rsidRPr="0061789D" w:rsidRDefault="00304124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0157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50B29" w:rsidRPr="0061789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9E19EB" w:rsidRPr="006178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31FD0"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50B29" w:rsidRPr="0061789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487D52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0412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50B29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Towarzystwa ubezpieczeniowe i banki hipoteczne i ich rola w inwestowaniu finansowym w nieruchomości w praktyce </w:t>
            </w:r>
          </w:p>
        </w:tc>
        <w:tc>
          <w:tcPr>
            <w:tcW w:w="470" w:type="pct"/>
          </w:tcPr>
          <w:p w:rsidR="00304124" w:rsidRPr="0061789D" w:rsidRDefault="009E19EB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789D" w:rsidRPr="0061789D" w:rsidTr="0061789D">
        <w:tc>
          <w:tcPr>
            <w:tcW w:w="4530" w:type="pct"/>
          </w:tcPr>
          <w:p w:rsidR="00304124" w:rsidRPr="0061789D" w:rsidRDefault="00601574" w:rsidP="006178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 w:cs="Times New Roman"/>
                <w:sz w:val="22"/>
                <w:szCs w:val="22"/>
              </w:rPr>
              <w:t>29-</w:t>
            </w:r>
            <w:r w:rsidR="00B31FD0"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E19EB" w:rsidRPr="0061789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487D52"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8C35A2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Zaliczenie - sprawdzian wiadomości</w:t>
            </w:r>
          </w:p>
        </w:tc>
        <w:tc>
          <w:tcPr>
            <w:tcW w:w="470" w:type="pct"/>
          </w:tcPr>
          <w:p w:rsidR="00304124" w:rsidRPr="0061789D" w:rsidRDefault="009E19EB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:rsidR="000E7E46" w:rsidRPr="0061789D" w:rsidRDefault="000E7E46" w:rsidP="00ED23DC">
      <w:pPr>
        <w:rPr>
          <w:rFonts w:ascii="Times New Roman" w:hAnsi="Times New Roman" w:cs="Times New Roman"/>
          <w:bCs/>
          <w:sz w:val="22"/>
          <w:szCs w:val="22"/>
        </w:rPr>
      </w:pPr>
    </w:p>
    <w:p w:rsidR="00304124" w:rsidRPr="0061789D" w:rsidRDefault="00304124" w:rsidP="00ED23DC">
      <w:pPr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NARZĘDZIA DYDAKTYCZNE</w:t>
      </w:r>
    </w:p>
    <w:p w:rsidR="00544F37" w:rsidRPr="0061789D" w:rsidRDefault="00544F37" w:rsidP="00ED23DC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1. sprzęt audiowizualny</w:t>
      </w:r>
      <w:r w:rsidR="0061789D">
        <w:rPr>
          <w:rFonts w:ascii="Times New Roman" w:hAnsi="Times New Roman" w:cs="Times New Roman"/>
          <w:sz w:val="22"/>
          <w:szCs w:val="22"/>
        </w:rPr>
        <w:t>.</w:t>
      </w:r>
    </w:p>
    <w:p w:rsidR="00544F37" w:rsidRPr="0061789D" w:rsidRDefault="00544F37" w:rsidP="00ED23DC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2. ćwiczenia rachunkowe do samodzielnego wykonania i interpretacji</w:t>
      </w:r>
      <w:r w:rsidR="002D38D4">
        <w:rPr>
          <w:rFonts w:ascii="Times New Roman" w:hAnsi="Times New Roman" w:cs="Times New Roman"/>
          <w:sz w:val="22"/>
          <w:szCs w:val="22"/>
        </w:rPr>
        <w:t>.</w:t>
      </w:r>
    </w:p>
    <w:p w:rsidR="00544F37" w:rsidRPr="0061789D" w:rsidRDefault="00544F37" w:rsidP="00ED23DC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3. artykuły prasowe</w:t>
      </w:r>
      <w:r w:rsidR="002D38D4">
        <w:rPr>
          <w:rFonts w:ascii="Times New Roman" w:hAnsi="Times New Roman" w:cs="Times New Roman"/>
          <w:sz w:val="22"/>
          <w:szCs w:val="22"/>
        </w:rPr>
        <w:t>.</w:t>
      </w:r>
    </w:p>
    <w:p w:rsidR="00544F37" w:rsidRPr="0061789D" w:rsidRDefault="00544F37" w:rsidP="00ED23DC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4. podręczniki i skrypty</w:t>
      </w:r>
      <w:r w:rsidR="002D38D4">
        <w:rPr>
          <w:rFonts w:ascii="Times New Roman" w:hAnsi="Times New Roman" w:cs="Times New Roman"/>
          <w:sz w:val="22"/>
          <w:szCs w:val="22"/>
        </w:rPr>
        <w:t>.</w:t>
      </w:r>
    </w:p>
    <w:p w:rsidR="00544F37" w:rsidRDefault="00544F37" w:rsidP="00ED23DC">
      <w:pPr>
        <w:tabs>
          <w:tab w:val="left" w:pos="9318"/>
        </w:tabs>
        <w:rPr>
          <w:rFonts w:ascii="Times New Roman" w:hAnsi="Times New Roman" w:cs="Times New Roman"/>
          <w:bCs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5. platforma e-learningowa</w:t>
      </w:r>
      <w:r w:rsidR="002D38D4">
        <w:rPr>
          <w:rFonts w:ascii="Times New Roman" w:hAnsi="Times New Roman" w:cs="Times New Roman"/>
          <w:bCs/>
          <w:sz w:val="22"/>
          <w:szCs w:val="22"/>
        </w:rPr>
        <w:t>.</w:t>
      </w:r>
    </w:p>
    <w:p w:rsidR="002D38D4" w:rsidRPr="002D38D4" w:rsidRDefault="002D38D4" w:rsidP="00ED23DC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</w:p>
    <w:p w:rsidR="00304124" w:rsidRPr="0061789D" w:rsidRDefault="002A0D96" w:rsidP="00ED23DC">
      <w:pPr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SPOSOBY OCENY (</w:t>
      </w:r>
      <w:r w:rsidR="00304124" w:rsidRPr="0061789D">
        <w:rPr>
          <w:rFonts w:ascii="Times New Roman" w:hAnsi="Times New Roman" w:cs="Times New Roman"/>
          <w:b/>
          <w:bCs/>
          <w:sz w:val="22"/>
          <w:szCs w:val="22"/>
        </w:rPr>
        <w:t>F – FORMUJĄCA, P – PODSUMOWUJĄCA)</w:t>
      </w:r>
    </w:p>
    <w:p w:rsidR="00544F37" w:rsidRPr="0061789D" w:rsidRDefault="00544F37" w:rsidP="00ED23DC">
      <w:pPr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F1. Rozwiązywanie zadań indywidualnych i grupowych i interpretacja wyników</w:t>
      </w:r>
      <w:r w:rsidR="002D38D4">
        <w:rPr>
          <w:rFonts w:ascii="Times New Roman" w:hAnsi="Times New Roman" w:cs="Times New Roman"/>
          <w:sz w:val="22"/>
          <w:szCs w:val="22"/>
        </w:rPr>
        <w:t>.</w:t>
      </w:r>
    </w:p>
    <w:p w:rsidR="00135BC4" w:rsidRPr="0061789D" w:rsidRDefault="007103BD" w:rsidP="00ED23DC">
      <w:pPr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F</w:t>
      </w:r>
      <w:r w:rsidR="00544F37" w:rsidRPr="0061789D">
        <w:rPr>
          <w:rFonts w:ascii="Times New Roman" w:hAnsi="Times New Roman" w:cs="Times New Roman"/>
          <w:sz w:val="22"/>
          <w:szCs w:val="22"/>
        </w:rPr>
        <w:t>2</w:t>
      </w:r>
      <w:r w:rsidR="00135BC4" w:rsidRPr="0061789D">
        <w:rPr>
          <w:rFonts w:ascii="Times New Roman" w:hAnsi="Times New Roman" w:cs="Times New Roman"/>
          <w:sz w:val="22"/>
          <w:szCs w:val="22"/>
        </w:rPr>
        <w:t xml:space="preserve">. Aktywność i przygotowanie do </w:t>
      </w:r>
      <w:r w:rsidR="00544F37" w:rsidRPr="0061789D">
        <w:rPr>
          <w:rFonts w:ascii="Times New Roman" w:hAnsi="Times New Roman" w:cs="Times New Roman"/>
          <w:sz w:val="22"/>
          <w:szCs w:val="22"/>
        </w:rPr>
        <w:t>laboratorium</w:t>
      </w:r>
      <w:r w:rsidR="002D38D4">
        <w:rPr>
          <w:rFonts w:ascii="Times New Roman" w:hAnsi="Times New Roman" w:cs="Times New Roman"/>
          <w:sz w:val="22"/>
          <w:szCs w:val="22"/>
        </w:rPr>
        <w:t>.</w:t>
      </w:r>
    </w:p>
    <w:p w:rsidR="00304124" w:rsidRPr="0061789D" w:rsidRDefault="00D754EF" w:rsidP="00ED23DC">
      <w:pPr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P1</w:t>
      </w:r>
      <w:r w:rsidR="00165D38" w:rsidRPr="0061789D">
        <w:rPr>
          <w:rFonts w:ascii="Times New Roman" w:hAnsi="Times New Roman" w:cs="Times New Roman"/>
          <w:sz w:val="22"/>
          <w:szCs w:val="22"/>
        </w:rPr>
        <w:t xml:space="preserve">. </w:t>
      </w:r>
      <w:r w:rsidR="00544F37" w:rsidRPr="0061789D">
        <w:rPr>
          <w:rFonts w:ascii="Times New Roman" w:hAnsi="Times New Roman" w:cs="Times New Roman"/>
          <w:sz w:val="22"/>
          <w:szCs w:val="22"/>
        </w:rPr>
        <w:t>Sprawdzian pisemny z opanowania materiału (zaliczenie ćwiczeń).</w:t>
      </w:r>
    </w:p>
    <w:p w:rsidR="002A661C" w:rsidRPr="0061789D" w:rsidRDefault="002A661C" w:rsidP="00ED23DC">
      <w:pPr>
        <w:rPr>
          <w:rFonts w:ascii="Times New Roman" w:hAnsi="Times New Roman" w:cs="Times New Roman"/>
          <w:bCs/>
          <w:sz w:val="22"/>
          <w:szCs w:val="22"/>
        </w:rPr>
      </w:pPr>
    </w:p>
    <w:p w:rsidR="000E7E46" w:rsidRPr="0061789D" w:rsidRDefault="00304124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61789D" w:rsidRPr="0061789D" w:rsidTr="00F2785F">
        <w:tc>
          <w:tcPr>
            <w:tcW w:w="3082" w:type="pct"/>
            <w:gridSpan w:val="2"/>
            <w:vMerge w:val="restar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Średnia liczba godzin na zrealizowanie aktywności</w:t>
            </w:r>
          </w:p>
        </w:tc>
      </w:tr>
      <w:tr w:rsidR="0061789D" w:rsidRPr="0061789D" w:rsidTr="00F2785F">
        <w:trPr>
          <w:trHeight w:val="108"/>
        </w:trPr>
        <w:tc>
          <w:tcPr>
            <w:tcW w:w="3082" w:type="pct"/>
            <w:gridSpan w:val="2"/>
            <w:vMerge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87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[h]</w:t>
            </w:r>
          </w:p>
        </w:tc>
        <w:tc>
          <w:tcPr>
            <w:tcW w:w="1031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ECTS</w:t>
            </w:r>
          </w:p>
        </w:tc>
      </w:tr>
      <w:tr w:rsidR="0061789D" w:rsidRPr="0061789D" w:rsidTr="00F2785F">
        <w:tc>
          <w:tcPr>
            <w:tcW w:w="1974" w:type="pct"/>
          </w:tcPr>
          <w:p w:rsidR="00544F37" w:rsidRPr="0061789D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:rsidR="00544F37" w:rsidRPr="0061789D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Wykład</w:t>
            </w:r>
          </w:p>
        </w:tc>
        <w:tc>
          <w:tcPr>
            <w:tcW w:w="887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31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  <w:r w:rsidR="00E3398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1789D" w:rsidRPr="0061789D" w:rsidTr="00F2785F">
        <w:tc>
          <w:tcPr>
            <w:tcW w:w="1974" w:type="pct"/>
          </w:tcPr>
          <w:p w:rsidR="00544F37" w:rsidRPr="0061789D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Godziny kontaktowe z prowadzącym</w:t>
            </w:r>
          </w:p>
        </w:tc>
        <w:tc>
          <w:tcPr>
            <w:tcW w:w="1108" w:type="pct"/>
          </w:tcPr>
          <w:p w:rsidR="00544F37" w:rsidRPr="0061789D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Laboratorium</w:t>
            </w:r>
          </w:p>
        </w:tc>
        <w:tc>
          <w:tcPr>
            <w:tcW w:w="887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031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3B1224"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398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1789D" w:rsidRPr="0061789D" w:rsidTr="00F2785F">
        <w:tc>
          <w:tcPr>
            <w:tcW w:w="3082" w:type="pct"/>
            <w:gridSpan w:val="2"/>
          </w:tcPr>
          <w:p w:rsidR="00544F37" w:rsidRPr="0061789D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Przygotowanie do </w:t>
            </w:r>
            <w:r w:rsidR="00DD66DC" w:rsidRPr="0061789D">
              <w:rPr>
                <w:rFonts w:ascii="Times New Roman" w:hAnsi="Times New Roman" w:cs="Times New Roman"/>
                <w:sz w:val="22"/>
                <w:szCs w:val="22"/>
              </w:rPr>
              <w:t>laboratorium</w:t>
            </w:r>
          </w:p>
        </w:tc>
        <w:tc>
          <w:tcPr>
            <w:tcW w:w="887" w:type="pct"/>
          </w:tcPr>
          <w:p w:rsidR="00544F37" w:rsidRPr="0061789D" w:rsidRDefault="00A53AE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31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F33D1E" w:rsidRPr="0061789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E3398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1789D" w:rsidRPr="0061789D" w:rsidTr="00F2785F">
        <w:tc>
          <w:tcPr>
            <w:tcW w:w="3082" w:type="pct"/>
            <w:gridSpan w:val="2"/>
          </w:tcPr>
          <w:p w:rsidR="00544F37" w:rsidRPr="0061789D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544F37" w:rsidRPr="0061789D" w:rsidRDefault="00A53AE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031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F33D1E" w:rsidRPr="0061789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398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1789D" w:rsidRPr="0061789D" w:rsidTr="00F2785F">
        <w:tc>
          <w:tcPr>
            <w:tcW w:w="3082" w:type="pct"/>
            <w:gridSpan w:val="2"/>
          </w:tcPr>
          <w:p w:rsidR="00544F37" w:rsidRPr="0061789D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Konsultacje</w:t>
            </w:r>
          </w:p>
        </w:tc>
        <w:tc>
          <w:tcPr>
            <w:tcW w:w="887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1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  <w:r w:rsidR="00E3398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1789D" w:rsidRPr="0061789D" w:rsidTr="00F2785F">
        <w:tc>
          <w:tcPr>
            <w:tcW w:w="3082" w:type="pct"/>
            <w:gridSpan w:val="2"/>
          </w:tcPr>
          <w:p w:rsidR="00544F37" w:rsidRPr="0061789D" w:rsidRDefault="00544F37" w:rsidP="00ED23D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SUMARYCZNA LICZBA PUNKTÓW ECTS</w:t>
            </w:r>
          </w:p>
          <w:p w:rsidR="00544F37" w:rsidRPr="0061789D" w:rsidRDefault="00544F37" w:rsidP="00ED23D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DLA PRZEDMIOTU</w:t>
            </w:r>
          </w:p>
        </w:tc>
        <w:tc>
          <w:tcPr>
            <w:tcW w:w="887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75h</w:t>
            </w:r>
          </w:p>
        </w:tc>
        <w:tc>
          <w:tcPr>
            <w:tcW w:w="1031" w:type="pct"/>
          </w:tcPr>
          <w:p w:rsidR="00544F37" w:rsidRPr="0061789D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ECTS</w:t>
            </w:r>
          </w:p>
        </w:tc>
      </w:tr>
    </w:tbl>
    <w:p w:rsidR="00544F37" w:rsidRPr="0061789D" w:rsidRDefault="00544F37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304124" w:rsidRPr="0061789D" w:rsidRDefault="00304124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LITERATURA PODSTAWOWA I UZUPEŁNIAJĄCA</w:t>
      </w:r>
    </w:p>
    <w:p w:rsidR="00487D52" w:rsidRPr="0061789D" w:rsidRDefault="00487D52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Literatura podstawowa:</w:t>
      </w:r>
    </w:p>
    <w:p w:rsidR="00B93CE2" w:rsidRPr="0061789D" w:rsidRDefault="00487D52" w:rsidP="00ED23DC">
      <w:pPr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1. </w:t>
      </w:r>
      <w:r w:rsidR="00B93CE2" w:rsidRPr="0061789D">
        <w:rPr>
          <w:rFonts w:ascii="Times New Roman" w:hAnsi="Times New Roman" w:cs="Times New Roman"/>
          <w:sz w:val="22"/>
          <w:szCs w:val="22"/>
        </w:rPr>
        <w:t xml:space="preserve">Siemińska E., </w:t>
      </w:r>
      <w:r w:rsidR="00B93CE2" w:rsidRPr="0061789D">
        <w:rPr>
          <w:rFonts w:ascii="Times New Roman" w:hAnsi="Times New Roman" w:cs="Times New Roman"/>
          <w:i/>
          <w:sz w:val="22"/>
          <w:szCs w:val="22"/>
        </w:rPr>
        <w:t xml:space="preserve">Inwestowanie na rynku nieruchomości, </w:t>
      </w:r>
      <w:proofErr w:type="spellStart"/>
      <w:r w:rsidR="00B93CE2" w:rsidRPr="0061789D">
        <w:rPr>
          <w:rFonts w:ascii="Times New Roman" w:hAnsi="Times New Roman" w:cs="Times New Roman"/>
          <w:sz w:val="22"/>
          <w:szCs w:val="22"/>
        </w:rPr>
        <w:t>Poltext</w:t>
      </w:r>
      <w:proofErr w:type="spellEnd"/>
      <w:r w:rsidR="00B93CE2" w:rsidRPr="0061789D">
        <w:rPr>
          <w:rFonts w:ascii="Times New Roman" w:hAnsi="Times New Roman" w:cs="Times New Roman"/>
          <w:sz w:val="22"/>
          <w:szCs w:val="22"/>
        </w:rPr>
        <w:t>, Warszawa 2011</w:t>
      </w:r>
      <w:r w:rsidR="0061789D">
        <w:rPr>
          <w:rFonts w:ascii="Times New Roman" w:hAnsi="Times New Roman" w:cs="Times New Roman"/>
          <w:sz w:val="22"/>
          <w:szCs w:val="22"/>
        </w:rPr>
        <w:t>.</w:t>
      </w:r>
    </w:p>
    <w:p w:rsidR="00A26EFD" w:rsidRPr="0061789D" w:rsidRDefault="00487D52" w:rsidP="00ED23D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bCs/>
          <w:sz w:val="22"/>
          <w:szCs w:val="22"/>
        </w:rPr>
        <w:t xml:space="preserve">2. </w:t>
      </w:r>
      <w:r w:rsidR="00A26EFD" w:rsidRPr="0061789D">
        <w:rPr>
          <w:rFonts w:ascii="Times New Roman" w:hAnsi="Times New Roman" w:cs="Times New Roman"/>
          <w:bCs/>
          <w:sz w:val="22"/>
          <w:szCs w:val="22"/>
        </w:rPr>
        <w:t xml:space="preserve">Kucharska-Stasiak E., </w:t>
      </w:r>
      <w:r w:rsidR="00A26EFD" w:rsidRPr="0061789D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Nieruchomość w gospodarce rynkowej, </w:t>
      </w:r>
      <w:r w:rsidR="00B93CE2" w:rsidRPr="0061789D">
        <w:rPr>
          <w:rFonts w:ascii="Times New Roman" w:hAnsi="Times New Roman" w:cs="Times New Roman"/>
          <w:bCs/>
          <w:sz w:val="22"/>
          <w:szCs w:val="22"/>
        </w:rPr>
        <w:t>PWN, Warszawa 2008.</w:t>
      </w:r>
    </w:p>
    <w:p w:rsidR="00487D52" w:rsidRPr="0061789D" w:rsidRDefault="00487D52" w:rsidP="00ED23DC">
      <w:pPr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Literatura u</w:t>
      </w:r>
      <w:r w:rsidRPr="0061789D">
        <w:rPr>
          <w:rFonts w:ascii="Times New Roman" w:hAnsi="Times New Roman" w:cs="Times New Roman"/>
          <w:b/>
          <w:sz w:val="22"/>
          <w:szCs w:val="22"/>
        </w:rPr>
        <w:t>zupełniająca:</w:t>
      </w:r>
    </w:p>
    <w:p w:rsidR="00A26EFD" w:rsidRPr="0061789D" w:rsidRDefault="00C55363" w:rsidP="0061789D">
      <w:pPr>
        <w:pStyle w:val="Nagwek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  <w:r w:rsidRPr="0061789D">
        <w:rPr>
          <w:rFonts w:ascii="Times New Roman" w:hAnsi="Times New Roman"/>
          <w:b w:val="0"/>
          <w:sz w:val="22"/>
          <w:szCs w:val="22"/>
        </w:rPr>
        <w:t xml:space="preserve">1. </w:t>
      </w:r>
      <w:r w:rsidR="00A26EFD" w:rsidRPr="0061789D">
        <w:rPr>
          <w:rFonts w:ascii="Times New Roman" w:hAnsi="Times New Roman"/>
          <w:b w:val="0"/>
          <w:sz w:val="22"/>
          <w:szCs w:val="22"/>
        </w:rPr>
        <w:t xml:space="preserve">Wiśniewska M., </w:t>
      </w:r>
      <w:r w:rsidR="00A26EFD" w:rsidRPr="0061789D">
        <w:rPr>
          <w:rFonts w:ascii="Times New Roman" w:hAnsi="Times New Roman"/>
          <w:b w:val="0"/>
          <w:i/>
          <w:sz w:val="22"/>
          <w:szCs w:val="22"/>
        </w:rPr>
        <w:t xml:space="preserve">Inwestowanie w nieruchomości na rynkach międzynarodowych, </w:t>
      </w:r>
      <w:r w:rsidR="00A26EFD" w:rsidRPr="0061789D">
        <w:rPr>
          <w:rFonts w:ascii="Times New Roman" w:hAnsi="Times New Roman"/>
          <w:b w:val="0"/>
          <w:sz w:val="22"/>
          <w:szCs w:val="22"/>
        </w:rPr>
        <w:t>PWN, Warszawa 2011</w:t>
      </w:r>
      <w:r w:rsidR="00B93CE2" w:rsidRPr="0061789D">
        <w:rPr>
          <w:rFonts w:ascii="Times New Roman" w:hAnsi="Times New Roman"/>
          <w:b w:val="0"/>
          <w:sz w:val="22"/>
          <w:szCs w:val="22"/>
        </w:rPr>
        <w:t>.</w:t>
      </w:r>
    </w:p>
    <w:p w:rsidR="00B93CE2" w:rsidRPr="0061789D" w:rsidRDefault="00C55363" w:rsidP="00ED23D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bCs/>
          <w:sz w:val="22"/>
          <w:szCs w:val="22"/>
        </w:rPr>
        <w:t xml:space="preserve">2. </w:t>
      </w:r>
      <w:proofErr w:type="spellStart"/>
      <w:r w:rsidR="00B93CE2" w:rsidRPr="0061789D">
        <w:rPr>
          <w:rFonts w:ascii="Times New Roman" w:hAnsi="Times New Roman" w:cs="Times New Roman"/>
          <w:bCs/>
          <w:sz w:val="22"/>
          <w:szCs w:val="22"/>
        </w:rPr>
        <w:t>Bryx</w:t>
      </w:r>
      <w:proofErr w:type="spellEnd"/>
      <w:r w:rsidR="00B93CE2" w:rsidRPr="0061789D">
        <w:rPr>
          <w:rFonts w:ascii="Times New Roman" w:hAnsi="Times New Roman" w:cs="Times New Roman"/>
          <w:bCs/>
          <w:sz w:val="22"/>
          <w:szCs w:val="22"/>
        </w:rPr>
        <w:t xml:space="preserve"> M., Matkowski R., </w:t>
      </w:r>
      <w:r w:rsidR="00B93CE2" w:rsidRPr="0061789D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Inwestycje w nieruchomości, </w:t>
      </w:r>
      <w:proofErr w:type="spellStart"/>
      <w:r w:rsidR="00B93CE2" w:rsidRPr="0061789D">
        <w:rPr>
          <w:rFonts w:ascii="Times New Roman" w:hAnsi="Times New Roman" w:cs="Times New Roman"/>
          <w:bCs/>
          <w:sz w:val="22"/>
          <w:szCs w:val="22"/>
        </w:rPr>
        <w:t>Poltext</w:t>
      </w:r>
      <w:proofErr w:type="spellEnd"/>
      <w:r w:rsidR="00B93CE2" w:rsidRPr="0061789D">
        <w:rPr>
          <w:rFonts w:ascii="Times New Roman" w:hAnsi="Times New Roman" w:cs="Times New Roman"/>
          <w:bCs/>
          <w:sz w:val="22"/>
          <w:szCs w:val="22"/>
        </w:rPr>
        <w:t>, Warszawa 2002.</w:t>
      </w:r>
    </w:p>
    <w:p w:rsidR="00B93CE2" w:rsidRPr="0061789D" w:rsidRDefault="00C55363" w:rsidP="00ED23D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bCs/>
          <w:sz w:val="22"/>
          <w:szCs w:val="22"/>
        </w:rPr>
        <w:t xml:space="preserve">3. </w:t>
      </w:r>
      <w:r w:rsidR="00B93CE2" w:rsidRPr="0061789D">
        <w:rPr>
          <w:rFonts w:ascii="Times New Roman" w:hAnsi="Times New Roman" w:cs="Times New Roman"/>
          <w:bCs/>
          <w:sz w:val="22"/>
          <w:szCs w:val="22"/>
        </w:rPr>
        <w:t xml:space="preserve">Gawron H., </w:t>
      </w:r>
      <w:r w:rsidR="00B93CE2" w:rsidRPr="0061789D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Opłacalność inwestowania na rynku nieruchomości, </w:t>
      </w:r>
      <w:r w:rsidR="00B93CE2" w:rsidRPr="0061789D">
        <w:rPr>
          <w:rFonts w:ascii="Times New Roman" w:hAnsi="Times New Roman" w:cs="Times New Roman"/>
          <w:bCs/>
          <w:sz w:val="22"/>
          <w:szCs w:val="22"/>
        </w:rPr>
        <w:t>AE w Poznaniu, Poznań 2006.</w:t>
      </w:r>
    </w:p>
    <w:p w:rsidR="00AD1193" w:rsidRPr="0061789D" w:rsidRDefault="00C55363" w:rsidP="00ED23D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4. </w:t>
      </w:r>
      <w:proofErr w:type="spellStart"/>
      <w:r w:rsidR="00AD1193" w:rsidRPr="0061789D">
        <w:rPr>
          <w:rFonts w:ascii="Times New Roman" w:hAnsi="Times New Roman" w:cs="Times New Roman"/>
          <w:sz w:val="22"/>
          <w:szCs w:val="22"/>
        </w:rPr>
        <w:t>Okręglicka</w:t>
      </w:r>
      <w:proofErr w:type="spellEnd"/>
      <w:r w:rsidR="00AD1193" w:rsidRPr="0061789D">
        <w:rPr>
          <w:rFonts w:ascii="Times New Roman" w:hAnsi="Times New Roman" w:cs="Times New Roman"/>
          <w:sz w:val="22"/>
          <w:szCs w:val="22"/>
        </w:rPr>
        <w:t xml:space="preserve"> M., Leasing jako usługa finansowa na rynku nieruchomości w Polsce. Prace Naukowe Uniwersytetu Ekonomicznego we Wrocławiu, Tytuł zeszytu: Usługi 2014. </w:t>
      </w:r>
      <w:r w:rsidR="0061789D">
        <w:rPr>
          <w:rFonts w:ascii="Times New Roman" w:hAnsi="Times New Roman" w:cs="Times New Roman"/>
          <w:sz w:val="22"/>
          <w:szCs w:val="22"/>
        </w:rPr>
        <w:t>B</w:t>
      </w:r>
      <w:r w:rsidR="00AD1193" w:rsidRPr="0061789D">
        <w:rPr>
          <w:rFonts w:ascii="Times New Roman" w:hAnsi="Times New Roman" w:cs="Times New Roman"/>
          <w:sz w:val="22"/>
          <w:szCs w:val="22"/>
        </w:rPr>
        <w:t xml:space="preserve">ranżowe i menedżerskie aspekty rozwoju usług, nr 355, 2014, s. 308-317. </w:t>
      </w:r>
    </w:p>
    <w:p w:rsidR="00AD1193" w:rsidRPr="0061789D" w:rsidRDefault="00C55363" w:rsidP="00ED23D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5. </w:t>
      </w:r>
      <w:proofErr w:type="spellStart"/>
      <w:r w:rsidR="00AD1193" w:rsidRPr="0061789D">
        <w:rPr>
          <w:rFonts w:ascii="Times New Roman" w:hAnsi="Times New Roman" w:cs="Times New Roman"/>
          <w:sz w:val="22"/>
          <w:szCs w:val="22"/>
        </w:rPr>
        <w:t>Okręglicka</w:t>
      </w:r>
      <w:proofErr w:type="spellEnd"/>
      <w:r w:rsidR="00AD1193" w:rsidRPr="0061789D">
        <w:rPr>
          <w:rFonts w:ascii="Times New Roman" w:hAnsi="Times New Roman" w:cs="Times New Roman"/>
          <w:sz w:val="22"/>
          <w:szCs w:val="22"/>
        </w:rPr>
        <w:t xml:space="preserve"> M., </w:t>
      </w:r>
      <w:r w:rsidR="00AD1193" w:rsidRPr="0061789D">
        <w:rPr>
          <w:rFonts w:ascii="Times New Roman" w:hAnsi="Times New Roman" w:cs="Times New Roman"/>
          <w:i/>
          <w:sz w:val="22"/>
          <w:szCs w:val="22"/>
        </w:rPr>
        <w:t>Inwestycje małych i średnich przedsiębiorstw w nieruchomości w Polsce w 2012 r.</w:t>
      </w:r>
      <w:r w:rsidR="00AD1193" w:rsidRPr="0061789D">
        <w:rPr>
          <w:rFonts w:ascii="Times New Roman" w:hAnsi="Times New Roman" w:cs="Times New Roman"/>
          <w:sz w:val="22"/>
          <w:szCs w:val="22"/>
        </w:rPr>
        <w:t xml:space="preserve"> [w:] </w:t>
      </w:r>
      <w:proofErr w:type="spellStart"/>
      <w:r w:rsidR="00AD1193" w:rsidRPr="0061789D">
        <w:rPr>
          <w:rFonts w:ascii="Times New Roman" w:hAnsi="Times New Roman" w:cs="Times New Roman"/>
          <w:sz w:val="22"/>
          <w:szCs w:val="22"/>
        </w:rPr>
        <w:t>Sipa</w:t>
      </w:r>
      <w:proofErr w:type="spellEnd"/>
      <w:r w:rsidR="00AD1193" w:rsidRPr="0061789D">
        <w:rPr>
          <w:rFonts w:ascii="Times New Roman" w:hAnsi="Times New Roman" w:cs="Times New Roman"/>
          <w:sz w:val="22"/>
          <w:szCs w:val="22"/>
        </w:rPr>
        <w:t xml:space="preserve"> M., </w:t>
      </w:r>
      <w:proofErr w:type="spellStart"/>
      <w:r w:rsidR="00AD1193" w:rsidRPr="0061789D">
        <w:rPr>
          <w:rFonts w:ascii="Times New Roman" w:hAnsi="Times New Roman" w:cs="Times New Roman"/>
          <w:sz w:val="22"/>
          <w:szCs w:val="22"/>
        </w:rPr>
        <w:t>Wolniakowska</w:t>
      </w:r>
      <w:proofErr w:type="spellEnd"/>
      <w:r w:rsidR="00AD1193" w:rsidRPr="0061789D">
        <w:rPr>
          <w:rFonts w:ascii="Times New Roman" w:hAnsi="Times New Roman" w:cs="Times New Roman"/>
          <w:sz w:val="22"/>
          <w:szCs w:val="22"/>
        </w:rPr>
        <w:t xml:space="preserve"> K. (red.), Budowanie przewagi konkurencyjnej przez podmioty na rynku krajowym i</w:t>
      </w:r>
      <w:r w:rsidR="0010247B" w:rsidRPr="0061789D">
        <w:rPr>
          <w:rFonts w:ascii="Times New Roman" w:hAnsi="Times New Roman" w:cs="Times New Roman"/>
          <w:sz w:val="22"/>
          <w:szCs w:val="22"/>
        </w:rPr>
        <w:t> </w:t>
      </w:r>
      <w:r w:rsidR="00AD1193" w:rsidRPr="0061789D">
        <w:rPr>
          <w:rFonts w:ascii="Times New Roman" w:hAnsi="Times New Roman" w:cs="Times New Roman"/>
          <w:sz w:val="22"/>
          <w:szCs w:val="22"/>
        </w:rPr>
        <w:t xml:space="preserve">zagranicznym, Częstochowa: Wydawnictwo Politechniki Częstochowskiej, 2012, </w:t>
      </w:r>
      <w:r w:rsidR="0019368D">
        <w:rPr>
          <w:rFonts w:ascii="Times New Roman" w:hAnsi="Times New Roman" w:cs="Times New Roman"/>
          <w:sz w:val="22"/>
          <w:szCs w:val="22"/>
        </w:rPr>
        <w:br/>
      </w:r>
      <w:r w:rsidR="00AD1193" w:rsidRPr="0061789D">
        <w:rPr>
          <w:rFonts w:ascii="Times New Roman" w:hAnsi="Times New Roman" w:cs="Times New Roman"/>
          <w:sz w:val="22"/>
          <w:szCs w:val="22"/>
        </w:rPr>
        <w:t xml:space="preserve">s. 185-199; Seria Monografie nr 257. </w:t>
      </w:r>
    </w:p>
    <w:p w:rsidR="00AD1193" w:rsidRPr="0061789D" w:rsidRDefault="00C55363" w:rsidP="00ED23D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1789D">
        <w:rPr>
          <w:rFonts w:ascii="Times New Roman" w:hAnsi="Times New Roman" w:cs="Times New Roman"/>
          <w:sz w:val="22"/>
          <w:szCs w:val="22"/>
          <w:lang w:val="en-US"/>
        </w:rPr>
        <w:t xml:space="preserve">6. </w:t>
      </w:r>
      <w:proofErr w:type="spellStart"/>
      <w:r w:rsidR="00AD1193" w:rsidRPr="0061789D">
        <w:rPr>
          <w:rFonts w:ascii="Times New Roman" w:hAnsi="Times New Roman" w:cs="Times New Roman"/>
          <w:sz w:val="22"/>
          <w:szCs w:val="22"/>
          <w:lang w:val="en-US"/>
        </w:rPr>
        <w:t>Okręglicka</w:t>
      </w:r>
      <w:proofErr w:type="spellEnd"/>
      <w:r w:rsidR="00AD1193" w:rsidRPr="0061789D">
        <w:rPr>
          <w:rFonts w:ascii="Times New Roman" w:hAnsi="Times New Roman" w:cs="Times New Roman"/>
          <w:sz w:val="22"/>
          <w:szCs w:val="22"/>
          <w:lang w:val="en-US"/>
        </w:rPr>
        <w:t xml:space="preserve"> M., </w:t>
      </w:r>
      <w:r w:rsidR="00AD1193" w:rsidRPr="0061789D">
        <w:rPr>
          <w:rFonts w:ascii="Times New Roman" w:hAnsi="Times New Roman" w:cs="Times New Roman"/>
          <w:i/>
          <w:sz w:val="22"/>
          <w:szCs w:val="22"/>
          <w:lang w:val="en-US"/>
        </w:rPr>
        <w:t>Small and Medium-Sized Enterprises and Their Investments in Real Estate in Poland</w:t>
      </w:r>
      <w:r w:rsidR="00AD1193" w:rsidRPr="0061789D">
        <w:rPr>
          <w:rFonts w:ascii="Times New Roman" w:hAnsi="Times New Roman" w:cs="Times New Roman"/>
          <w:sz w:val="22"/>
          <w:szCs w:val="22"/>
          <w:lang w:val="en-US"/>
        </w:rPr>
        <w:t xml:space="preserve">. [w:] </w:t>
      </w:r>
      <w:proofErr w:type="spellStart"/>
      <w:r w:rsidR="00AD1193" w:rsidRPr="0061789D">
        <w:rPr>
          <w:rFonts w:ascii="Times New Roman" w:hAnsi="Times New Roman" w:cs="Times New Roman"/>
          <w:sz w:val="22"/>
          <w:szCs w:val="22"/>
          <w:lang w:val="en-US"/>
        </w:rPr>
        <w:t>ScieConf</w:t>
      </w:r>
      <w:proofErr w:type="spellEnd"/>
      <w:r w:rsidR="00AD1193" w:rsidRPr="0061789D">
        <w:rPr>
          <w:rFonts w:ascii="Times New Roman" w:hAnsi="Times New Roman" w:cs="Times New Roman"/>
          <w:sz w:val="22"/>
          <w:szCs w:val="22"/>
          <w:lang w:val="en-US"/>
        </w:rPr>
        <w:t xml:space="preserve">. The 2nd Year of International Virtual Scientific Conference 9-13.06.2014, </w:t>
      </w:r>
      <w:proofErr w:type="spellStart"/>
      <w:r w:rsidR="00AD1193" w:rsidRPr="0061789D">
        <w:rPr>
          <w:rFonts w:ascii="Times New Roman" w:hAnsi="Times New Roman" w:cs="Times New Roman"/>
          <w:sz w:val="22"/>
          <w:szCs w:val="22"/>
          <w:lang w:val="en-US"/>
        </w:rPr>
        <w:t>Zilina</w:t>
      </w:r>
      <w:proofErr w:type="spellEnd"/>
      <w:r w:rsidR="00AD1193" w:rsidRPr="0061789D">
        <w:rPr>
          <w:rFonts w:ascii="Times New Roman" w:hAnsi="Times New Roman" w:cs="Times New Roman"/>
          <w:sz w:val="22"/>
          <w:szCs w:val="22"/>
          <w:lang w:val="en-US"/>
        </w:rPr>
        <w:t>, 2014, s. 38-43</w:t>
      </w:r>
      <w:r w:rsidR="0061789D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AD1193" w:rsidRDefault="00C55363" w:rsidP="00ED23DC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7. </w:t>
      </w:r>
      <w:r w:rsidR="00AD1193" w:rsidRPr="0061789D">
        <w:rPr>
          <w:rFonts w:ascii="Times New Roman" w:hAnsi="Times New Roman" w:cs="Times New Roman"/>
          <w:sz w:val="22"/>
          <w:szCs w:val="22"/>
        </w:rPr>
        <w:t>Lemańska-</w:t>
      </w:r>
      <w:proofErr w:type="spellStart"/>
      <w:r w:rsidR="00AD1193" w:rsidRPr="0061789D">
        <w:rPr>
          <w:rFonts w:ascii="Times New Roman" w:hAnsi="Times New Roman" w:cs="Times New Roman"/>
          <w:sz w:val="22"/>
          <w:szCs w:val="22"/>
        </w:rPr>
        <w:t>Majdzik</w:t>
      </w:r>
      <w:proofErr w:type="spellEnd"/>
      <w:r w:rsidR="00AD1193" w:rsidRPr="0061789D">
        <w:rPr>
          <w:rFonts w:ascii="Times New Roman" w:hAnsi="Times New Roman" w:cs="Times New Roman"/>
          <w:sz w:val="22"/>
          <w:szCs w:val="22"/>
        </w:rPr>
        <w:t xml:space="preserve"> A., </w:t>
      </w:r>
      <w:r w:rsidR="00AD1193" w:rsidRPr="0061789D">
        <w:rPr>
          <w:rFonts w:ascii="Times New Roman" w:hAnsi="Times New Roman" w:cs="Times New Roman"/>
          <w:i/>
          <w:sz w:val="22"/>
          <w:szCs w:val="22"/>
        </w:rPr>
        <w:t>Firmy rodzinne na rynku nieruchomości - studium przypadku</w:t>
      </w:r>
      <w:r w:rsidR="00AD1193" w:rsidRPr="0061789D">
        <w:rPr>
          <w:rFonts w:ascii="Times New Roman" w:hAnsi="Times New Roman" w:cs="Times New Roman"/>
          <w:sz w:val="22"/>
          <w:szCs w:val="22"/>
        </w:rPr>
        <w:t>, Przedsiębiorczość i</w:t>
      </w:r>
      <w:r w:rsidR="0010247B" w:rsidRPr="0061789D">
        <w:rPr>
          <w:rFonts w:ascii="Times New Roman" w:hAnsi="Times New Roman" w:cs="Times New Roman"/>
          <w:sz w:val="22"/>
          <w:szCs w:val="22"/>
        </w:rPr>
        <w:t> </w:t>
      </w:r>
      <w:r w:rsidR="00AD1193" w:rsidRPr="0061789D">
        <w:rPr>
          <w:rFonts w:ascii="Times New Roman" w:hAnsi="Times New Roman" w:cs="Times New Roman"/>
          <w:sz w:val="22"/>
          <w:szCs w:val="22"/>
        </w:rPr>
        <w:t>Zarządzanie, 2014, T. 15, Cz. 2, Z. 7, s. 9-19.</w:t>
      </w:r>
    </w:p>
    <w:p w:rsidR="0061789D" w:rsidRPr="0061789D" w:rsidRDefault="0061789D" w:rsidP="0061789D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61789D">
        <w:rPr>
          <w:rFonts w:ascii="Times New Roman" w:hAnsi="Times New Roman"/>
          <w:b/>
          <w:sz w:val="22"/>
          <w:szCs w:val="22"/>
        </w:rPr>
        <w:t xml:space="preserve">* Publikacje zwarte dostępne w zasobach bibliotecznych Politechniki Częstochowskiej, </w:t>
      </w:r>
      <w:r w:rsidRPr="0061789D">
        <w:rPr>
          <w:rFonts w:ascii="Times New Roman" w:hAnsi="Times New Roman"/>
          <w:b/>
          <w:sz w:val="22"/>
          <w:szCs w:val="22"/>
        </w:rPr>
        <w:br/>
        <w:t>w przypadku ich braku możliwość wypożyczenia międzybibliotecznego.</w:t>
      </w:r>
    </w:p>
    <w:p w:rsidR="00A26EFD" w:rsidRPr="0061789D" w:rsidRDefault="00A26EFD" w:rsidP="00ED23D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:rsidR="00304124" w:rsidRPr="0061789D" w:rsidRDefault="00304124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PROWADZĄCY PRZEDMIOT ( IMIĘ, NAZWISKO, ADRES E-MAIL)</w:t>
      </w:r>
    </w:p>
    <w:p w:rsidR="00AD1193" w:rsidRPr="0061789D" w:rsidRDefault="00304124" w:rsidP="00ED23DC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dr Małgorzata</w:t>
      </w:r>
      <w:r w:rsidR="00414876" w:rsidRPr="0061789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14876" w:rsidRPr="0061789D">
        <w:rPr>
          <w:rFonts w:ascii="Times New Roman" w:hAnsi="Times New Roman" w:cs="Times New Roman"/>
          <w:sz w:val="22"/>
          <w:szCs w:val="22"/>
        </w:rPr>
        <w:t>Okręglicka</w:t>
      </w:r>
      <w:proofErr w:type="spellEnd"/>
      <w:r w:rsidR="00414876" w:rsidRPr="0061789D">
        <w:rPr>
          <w:rFonts w:ascii="Times New Roman" w:hAnsi="Times New Roman" w:cs="Times New Roman"/>
          <w:sz w:val="22"/>
          <w:szCs w:val="22"/>
        </w:rPr>
        <w:t xml:space="preserve">, malgorzata.okreglicka@wz.pcz.pl </w:t>
      </w:r>
    </w:p>
    <w:p w:rsidR="00AD1193" w:rsidRPr="0061789D" w:rsidRDefault="00AD1193" w:rsidP="00ED23DC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dr inż. Anna Le</w:t>
      </w:r>
      <w:r w:rsidR="00601574" w:rsidRPr="0061789D">
        <w:rPr>
          <w:rFonts w:ascii="Times New Roman" w:hAnsi="Times New Roman" w:cs="Times New Roman"/>
          <w:sz w:val="22"/>
          <w:szCs w:val="22"/>
        </w:rPr>
        <w:t>mańska-</w:t>
      </w:r>
      <w:proofErr w:type="spellStart"/>
      <w:r w:rsidR="00601574" w:rsidRPr="0061789D">
        <w:rPr>
          <w:rFonts w:ascii="Times New Roman" w:hAnsi="Times New Roman" w:cs="Times New Roman"/>
          <w:sz w:val="22"/>
          <w:szCs w:val="22"/>
        </w:rPr>
        <w:t>Majdzik</w:t>
      </w:r>
      <w:proofErr w:type="spellEnd"/>
      <w:r w:rsidR="00601574" w:rsidRPr="0061789D">
        <w:rPr>
          <w:rFonts w:ascii="Times New Roman" w:hAnsi="Times New Roman" w:cs="Times New Roman"/>
          <w:sz w:val="22"/>
          <w:szCs w:val="22"/>
        </w:rPr>
        <w:t>,</w:t>
      </w:r>
      <w:r w:rsidRPr="0061789D">
        <w:rPr>
          <w:rFonts w:ascii="Times New Roman" w:hAnsi="Times New Roman" w:cs="Times New Roman"/>
          <w:sz w:val="22"/>
          <w:szCs w:val="22"/>
        </w:rPr>
        <w:t xml:space="preserve"> anna.lemanska-majdzik@wz.pcz.pl</w:t>
      </w:r>
    </w:p>
    <w:p w:rsidR="00AD1193" w:rsidRPr="0061789D" w:rsidRDefault="00AD1193" w:rsidP="00ED23DC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A26EFD" w:rsidRPr="0061789D" w:rsidRDefault="00A26EFD" w:rsidP="00ED23D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 xml:space="preserve">MACIERZ REALIZACJI EFEKTÓW </w:t>
      </w:r>
      <w:r w:rsidR="00EC5A23" w:rsidRPr="0061789D">
        <w:rPr>
          <w:rFonts w:ascii="Times New Roman" w:hAnsi="Times New Roman" w:cs="Times New Roman"/>
          <w:b/>
          <w:bCs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3011"/>
        <w:gridCol w:w="1304"/>
        <w:gridCol w:w="1414"/>
        <w:gridCol w:w="1402"/>
        <w:gridCol w:w="889"/>
      </w:tblGrid>
      <w:tr w:rsidR="0061789D" w:rsidRPr="0061789D" w:rsidTr="002D38D4">
        <w:tc>
          <w:tcPr>
            <w:tcW w:w="1040" w:type="dxa"/>
          </w:tcPr>
          <w:p w:rsidR="00304124" w:rsidRPr="0061789D" w:rsidRDefault="00304124" w:rsidP="002D38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Efekt </w:t>
            </w:r>
            <w:r w:rsidR="009E19EB"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uczenia się</w:t>
            </w:r>
          </w:p>
        </w:tc>
        <w:tc>
          <w:tcPr>
            <w:tcW w:w="3011" w:type="dxa"/>
          </w:tcPr>
          <w:p w:rsidR="00304124" w:rsidRPr="0061789D" w:rsidRDefault="00304124" w:rsidP="002D38D4">
            <w:pPr>
              <w:ind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Odniesienie danego efektu do efektów </w:t>
            </w: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zdefiniowanych           </w:t>
            </w:r>
            <w:r w:rsid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dla całego programu (PR</w:t>
            </w: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K)</w:t>
            </w:r>
          </w:p>
        </w:tc>
        <w:tc>
          <w:tcPr>
            <w:tcW w:w="1304" w:type="dxa"/>
          </w:tcPr>
          <w:p w:rsidR="00304124" w:rsidRPr="0061789D" w:rsidRDefault="00304124" w:rsidP="002D38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1414" w:type="dxa"/>
          </w:tcPr>
          <w:p w:rsidR="00304124" w:rsidRPr="0061789D" w:rsidRDefault="00304124" w:rsidP="002D38D4">
            <w:pPr>
              <w:ind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402" w:type="dxa"/>
          </w:tcPr>
          <w:p w:rsidR="00304124" w:rsidRPr="0061789D" w:rsidRDefault="00304124" w:rsidP="002D38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sz w:val="22"/>
                <w:szCs w:val="22"/>
              </w:rPr>
              <w:t>Narzędzia dydaktyczne</w:t>
            </w:r>
          </w:p>
        </w:tc>
        <w:tc>
          <w:tcPr>
            <w:tcW w:w="889" w:type="dxa"/>
          </w:tcPr>
          <w:p w:rsidR="00304124" w:rsidRPr="0061789D" w:rsidRDefault="00304124" w:rsidP="002D38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Sposób oceny</w:t>
            </w:r>
          </w:p>
        </w:tc>
      </w:tr>
      <w:tr w:rsidR="0061789D" w:rsidRPr="0061789D" w:rsidTr="002D38D4">
        <w:tc>
          <w:tcPr>
            <w:tcW w:w="1040" w:type="dxa"/>
          </w:tcPr>
          <w:p w:rsidR="00AD5F87" w:rsidRPr="002D38D4" w:rsidRDefault="00AB57AB" w:rsidP="002D38D4">
            <w:pPr>
              <w:pStyle w:val="Akapitzlist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EU1</w:t>
            </w:r>
          </w:p>
        </w:tc>
        <w:tc>
          <w:tcPr>
            <w:tcW w:w="3011" w:type="dxa"/>
          </w:tcPr>
          <w:p w:rsidR="009C23FA" w:rsidRPr="0061789D" w:rsidRDefault="006A3123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K_W01</w:t>
            </w:r>
            <w:r w:rsidR="009F0683" w:rsidRPr="006178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K_W05</w:t>
            </w:r>
            <w:r w:rsidR="00B6199F" w:rsidRPr="0061789D">
              <w:rPr>
                <w:rFonts w:ascii="Times New Roman" w:hAnsi="Times New Roman" w:cs="Times New Roman"/>
                <w:sz w:val="22"/>
                <w:szCs w:val="22"/>
              </w:rPr>
              <w:t>, K_U02, K_U0</w:t>
            </w:r>
            <w:r w:rsidR="00FA2904" w:rsidRPr="0061789D">
              <w:rPr>
                <w:rFonts w:ascii="Times New Roman" w:hAnsi="Times New Roman" w:cs="Times New Roman"/>
                <w:sz w:val="22"/>
                <w:szCs w:val="22"/>
              </w:rPr>
              <w:t>3, K_K01, K_K03</w:t>
            </w:r>
          </w:p>
        </w:tc>
        <w:tc>
          <w:tcPr>
            <w:tcW w:w="1304" w:type="dxa"/>
          </w:tcPr>
          <w:p w:rsidR="009C23FA" w:rsidRPr="0061789D" w:rsidRDefault="009C23FA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C1</w:t>
            </w:r>
          </w:p>
        </w:tc>
        <w:tc>
          <w:tcPr>
            <w:tcW w:w="1414" w:type="dxa"/>
          </w:tcPr>
          <w:p w:rsidR="009812DE" w:rsidRPr="0061789D" w:rsidRDefault="009C23FA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W1</w:t>
            </w:r>
            <w:r w:rsidR="009812DE" w:rsidRPr="006178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137FBF" w:rsidRPr="0061789D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9812DE" w:rsidRPr="0061789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C23FA" w:rsidRPr="0061789D" w:rsidRDefault="00601574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C23FA"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812DE" w:rsidRPr="006178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137FBF"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812DE"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37FBF" w:rsidRPr="0061789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02" w:type="dxa"/>
          </w:tcPr>
          <w:p w:rsidR="009C23FA" w:rsidRPr="0061789D" w:rsidRDefault="009C23FA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1, 2</w:t>
            </w:r>
            <w:r w:rsidR="00AD5F87" w:rsidRPr="0061789D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="007103BD" w:rsidRPr="0061789D">
              <w:rPr>
                <w:rFonts w:ascii="Times New Roman" w:hAnsi="Times New Roman" w:cs="Times New Roman"/>
                <w:sz w:val="22"/>
                <w:szCs w:val="22"/>
              </w:rPr>
              <w:t>, 4</w:t>
            </w:r>
            <w:r w:rsidR="009C2EB9" w:rsidRPr="0061789D">
              <w:rPr>
                <w:rFonts w:ascii="Times New Roman" w:hAnsi="Times New Roman" w:cs="Times New Roman"/>
                <w:sz w:val="22"/>
                <w:szCs w:val="22"/>
              </w:rPr>
              <w:t>, 5</w:t>
            </w:r>
          </w:p>
        </w:tc>
        <w:tc>
          <w:tcPr>
            <w:tcW w:w="889" w:type="dxa"/>
          </w:tcPr>
          <w:p w:rsidR="009C23FA" w:rsidRPr="0061789D" w:rsidRDefault="00AD5F87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="006B0815" w:rsidRPr="006178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, F</w:t>
            </w:r>
            <w:r w:rsidR="006B0815"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35BC4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P1</w:t>
            </w:r>
          </w:p>
        </w:tc>
      </w:tr>
      <w:tr w:rsidR="0061789D" w:rsidRPr="0061789D" w:rsidTr="002D38D4">
        <w:tc>
          <w:tcPr>
            <w:tcW w:w="1040" w:type="dxa"/>
          </w:tcPr>
          <w:p w:rsidR="00137FBF" w:rsidRPr="002D38D4" w:rsidRDefault="00137FBF" w:rsidP="002D38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EU2</w:t>
            </w:r>
          </w:p>
        </w:tc>
        <w:tc>
          <w:tcPr>
            <w:tcW w:w="3011" w:type="dxa"/>
          </w:tcPr>
          <w:p w:rsidR="00137FBF" w:rsidRPr="0061789D" w:rsidRDefault="00137FBF" w:rsidP="0019368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K_W05, K_W06,</w:t>
            </w:r>
            <w:r w:rsidR="0019368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K_U03, K_U07, K_K01, K_K03</w:t>
            </w:r>
          </w:p>
        </w:tc>
        <w:tc>
          <w:tcPr>
            <w:tcW w:w="1304" w:type="dxa"/>
          </w:tcPr>
          <w:p w:rsidR="00137FBF" w:rsidRPr="0061789D" w:rsidRDefault="00137FBF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C1</w:t>
            </w:r>
          </w:p>
        </w:tc>
        <w:tc>
          <w:tcPr>
            <w:tcW w:w="1414" w:type="dxa"/>
          </w:tcPr>
          <w:p w:rsidR="00137FBF" w:rsidRPr="0061789D" w:rsidRDefault="00137FBF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W3-W8,</w:t>
            </w:r>
          </w:p>
          <w:p w:rsidR="00137FBF" w:rsidRPr="0061789D" w:rsidRDefault="00137FBF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1636DB" w:rsidRPr="0061789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-L16</w:t>
            </w:r>
          </w:p>
        </w:tc>
        <w:tc>
          <w:tcPr>
            <w:tcW w:w="1402" w:type="dxa"/>
          </w:tcPr>
          <w:p w:rsidR="00137FBF" w:rsidRPr="0061789D" w:rsidRDefault="00137FBF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1, 2, 3, 4, 5</w:t>
            </w:r>
          </w:p>
        </w:tc>
        <w:tc>
          <w:tcPr>
            <w:tcW w:w="889" w:type="dxa"/>
          </w:tcPr>
          <w:p w:rsidR="00137FBF" w:rsidRPr="0061789D" w:rsidRDefault="00137FBF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F1, F2, P1</w:t>
            </w:r>
          </w:p>
        </w:tc>
      </w:tr>
      <w:tr w:rsidR="0061789D" w:rsidRPr="0061789D" w:rsidTr="002D38D4">
        <w:tc>
          <w:tcPr>
            <w:tcW w:w="1040" w:type="dxa"/>
          </w:tcPr>
          <w:p w:rsidR="009C2EB9" w:rsidRPr="002D38D4" w:rsidRDefault="009C2EB9" w:rsidP="002D38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EU3</w:t>
            </w:r>
          </w:p>
        </w:tc>
        <w:tc>
          <w:tcPr>
            <w:tcW w:w="3011" w:type="dxa"/>
          </w:tcPr>
          <w:p w:rsidR="009C2EB9" w:rsidRPr="0061789D" w:rsidRDefault="009C2EB9" w:rsidP="0019368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K_W05, K_W07, K_U02, K_U03,</w:t>
            </w:r>
            <w:r w:rsidR="0019368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K_K01, K_K03</w:t>
            </w:r>
          </w:p>
        </w:tc>
        <w:tc>
          <w:tcPr>
            <w:tcW w:w="1304" w:type="dxa"/>
          </w:tcPr>
          <w:p w:rsidR="009C2EB9" w:rsidRPr="0061789D" w:rsidRDefault="009C2EB9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C2</w:t>
            </w:r>
          </w:p>
        </w:tc>
        <w:tc>
          <w:tcPr>
            <w:tcW w:w="1414" w:type="dxa"/>
          </w:tcPr>
          <w:p w:rsidR="009C2EB9" w:rsidRPr="0061789D" w:rsidRDefault="009C2EB9" w:rsidP="0019368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W9-</w:t>
            </w:r>
            <w:r w:rsidR="006E2B25" w:rsidRPr="0061789D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10, L1</w:t>
            </w:r>
            <w:r w:rsidR="00137FBF" w:rsidRPr="0061789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6E2B25"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37FBF" w:rsidRPr="006178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02" w:type="dxa"/>
          </w:tcPr>
          <w:p w:rsidR="009C2EB9" w:rsidRPr="0061789D" w:rsidRDefault="009C2EB9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1, 2, 3, 4, 5</w:t>
            </w:r>
          </w:p>
        </w:tc>
        <w:tc>
          <w:tcPr>
            <w:tcW w:w="889" w:type="dxa"/>
          </w:tcPr>
          <w:p w:rsidR="009C2EB9" w:rsidRPr="0061789D" w:rsidRDefault="009C2EB9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F1, F2, P1</w:t>
            </w:r>
          </w:p>
        </w:tc>
      </w:tr>
      <w:tr w:rsidR="0061789D" w:rsidRPr="0061789D" w:rsidTr="002D38D4">
        <w:tc>
          <w:tcPr>
            <w:tcW w:w="1040" w:type="dxa"/>
          </w:tcPr>
          <w:p w:rsidR="009C2EB9" w:rsidRPr="002D38D4" w:rsidRDefault="009C2EB9" w:rsidP="002D38D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EU4</w:t>
            </w:r>
          </w:p>
        </w:tc>
        <w:tc>
          <w:tcPr>
            <w:tcW w:w="3011" w:type="dxa"/>
          </w:tcPr>
          <w:p w:rsidR="009C2EB9" w:rsidRPr="0061789D" w:rsidRDefault="009C2EB9" w:rsidP="0019368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K_W02, K_W05, K_U02, K_U08,</w:t>
            </w:r>
            <w:r w:rsidR="0019368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K_K01, K_K03</w:t>
            </w:r>
          </w:p>
        </w:tc>
        <w:tc>
          <w:tcPr>
            <w:tcW w:w="1304" w:type="dxa"/>
          </w:tcPr>
          <w:p w:rsidR="009C2EB9" w:rsidRPr="0061789D" w:rsidRDefault="009C2EB9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C3</w:t>
            </w:r>
          </w:p>
        </w:tc>
        <w:tc>
          <w:tcPr>
            <w:tcW w:w="1414" w:type="dxa"/>
          </w:tcPr>
          <w:p w:rsidR="009C2EB9" w:rsidRPr="0061789D" w:rsidRDefault="009C2EB9" w:rsidP="0019368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W11-</w:t>
            </w:r>
            <w:r w:rsidR="006E2B25" w:rsidRPr="0061789D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15, L2</w:t>
            </w:r>
            <w:r w:rsidR="006E2B25" w:rsidRPr="0061789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6E2B25" w:rsidRPr="0061789D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402" w:type="dxa"/>
          </w:tcPr>
          <w:p w:rsidR="009C2EB9" w:rsidRPr="0061789D" w:rsidRDefault="009C2EB9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1, 2, 3, 4, 5</w:t>
            </w:r>
          </w:p>
        </w:tc>
        <w:tc>
          <w:tcPr>
            <w:tcW w:w="889" w:type="dxa"/>
          </w:tcPr>
          <w:p w:rsidR="009C2EB9" w:rsidRPr="0061789D" w:rsidRDefault="009C2EB9" w:rsidP="002D38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F1, F2, P1</w:t>
            </w:r>
          </w:p>
        </w:tc>
      </w:tr>
    </w:tbl>
    <w:p w:rsidR="00304124" w:rsidRPr="0061789D" w:rsidRDefault="00304124" w:rsidP="00ED23DC">
      <w:pPr>
        <w:rPr>
          <w:rFonts w:ascii="Times New Roman" w:hAnsi="Times New Roman" w:cs="Times New Roman"/>
          <w:bCs/>
          <w:sz w:val="22"/>
          <w:szCs w:val="22"/>
          <w:u w:val="single"/>
          <w:lang w:val="en-US"/>
        </w:rPr>
      </w:pPr>
    </w:p>
    <w:p w:rsidR="00304124" w:rsidRPr="0061789D" w:rsidRDefault="00304124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FORMY OCENY –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048"/>
        <w:gridCol w:w="2131"/>
        <w:gridCol w:w="2263"/>
        <w:gridCol w:w="2116"/>
      </w:tblGrid>
      <w:tr w:rsidR="0061789D" w:rsidRPr="0061789D" w:rsidTr="002D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124" w:rsidRPr="0061789D" w:rsidRDefault="00304124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124" w:rsidRPr="002D38D4" w:rsidRDefault="00304124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124" w:rsidRPr="002D38D4" w:rsidRDefault="00304124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124" w:rsidRPr="002D38D4" w:rsidRDefault="00304124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124" w:rsidRPr="002D38D4" w:rsidRDefault="00304124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61789D" w:rsidRPr="0061789D" w:rsidTr="002D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D" w:rsidRPr="002D38D4" w:rsidRDefault="002D38D4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</w:t>
            </w:r>
            <w:r w:rsidR="00CC603D"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D" w:rsidRPr="0061789D" w:rsidRDefault="00CC603D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nie posiada wiedzy w zakresie </w:t>
            </w:r>
            <w:r w:rsidR="007D11C0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inwestowania rzeczowego jako </w:t>
            </w:r>
            <w:r w:rsidR="007D11C0" w:rsidRPr="0061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procesu na 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D" w:rsidRPr="0061789D" w:rsidRDefault="00CC603D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Student posiada minimalną wiedzę w zakresie </w:t>
            </w:r>
            <w:r w:rsidR="007D11C0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inwestowania rzeczowego jako </w:t>
            </w:r>
            <w:r w:rsidR="007D11C0" w:rsidRPr="0061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procesu na 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D" w:rsidRPr="0061789D" w:rsidRDefault="00CC603D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Student posiada poszerzoną wiedzę w zakresie </w:t>
            </w:r>
            <w:r w:rsidR="007D11C0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inwestowania rzeczowego jako </w:t>
            </w:r>
            <w:r w:rsidR="007D11C0" w:rsidRPr="0061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procesu na rynku nieruchomości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D" w:rsidRPr="0061789D" w:rsidRDefault="00CC603D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Student posiada dogłębną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w zakresie </w:t>
            </w:r>
            <w:r w:rsidR="007D11C0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inwestowania </w:t>
            </w:r>
            <w:r w:rsidR="007D11C0" w:rsidRPr="0061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rzeczowego jako procesu na 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1789D" w:rsidRPr="0061789D" w:rsidTr="002D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2D38D4" w:rsidRDefault="002D38D4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EU</w:t>
            </w:r>
            <w:r w:rsidR="007971FC"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nie posiada wiedzy o zasadach, narzędziach i roli zarządzania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 procesie inwestowania rzeczowego na 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o zasadach, narzędziach i roli zarządzania w procesie inwestowania rzeczowego na 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posiada poszerzoną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o zasadach, narzędziach i roli zarządzania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 procesie inwestowania rzeczowego na 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posiada dogłębną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o zasadach, narzędziach i roli zarządzania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 procesie inwestowania rzeczowego na 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1789D" w:rsidRPr="0061789D" w:rsidTr="002D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2D38D4" w:rsidRDefault="002D38D4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</w:t>
            </w:r>
            <w:r w:rsidR="007971FC"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nie posiada wiedzy w zakresie form finansowania </w:t>
            </w:r>
            <w:r w:rsidR="000700B9"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inwestycji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nieruchomości.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w zakresie </w:t>
            </w:r>
            <w:r w:rsidR="000700B9" w:rsidRPr="0061789D">
              <w:rPr>
                <w:rFonts w:ascii="Times New Roman" w:hAnsi="Times New Roman" w:cs="Times New Roman"/>
                <w:sz w:val="22"/>
                <w:szCs w:val="22"/>
              </w:rPr>
              <w:t>form finansowania inwestycji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posiada poszerzoną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w zakresie </w:t>
            </w:r>
            <w:r w:rsidR="000700B9" w:rsidRPr="0061789D">
              <w:rPr>
                <w:rFonts w:ascii="Times New Roman" w:hAnsi="Times New Roman" w:cs="Times New Roman"/>
                <w:sz w:val="22"/>
                <w:szCs w:val="22"/>
              </w:rPr>
              <w:t>form finansowania inwestycji nieruchomości</w:t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posiada dogłębną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w zakresie </w:t>
            </w:r>
            <w:r w:rsidR="000700B9" w:rsidRPr="0061789D">
              <w:rPr>
                <w:rFonts w:ascii="Times New Roman" w:hAnsi="Times New Roman" w:cs="Times New Roman"/>
                <w:sz w:val="22"/>
                <w:szCs w:val="22"/>
              </w:rPr>
              <w:t>form finansowania inwestycji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1789D" w:rsidRPr="0061789D" w:rsidTr="002D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2D38D4" w:rsidRDefault="002D38D4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</w:t>
            </w:r>
            <w:r w:rsidR="007971FC"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Student nie posiada wiedzy w zakresie inwestycji finansowych na 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Student posiada minimalną wiedzę w zakresie inwestycji finansowych na 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posiada poszerzoną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 zakresie inwestycji finansowych na 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1FC" w:rsidRPr="0061789D" w:rsidRDefault="007971FC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 xml:space="preserve">Student posiada dogłębną wiedzę 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1789D">
              <w:rPr>
                <w:rFonts w:ascii="Times New Roman" w:hAnsi="Times New Roman" w:cs="Times New Roman"/>
                <w:sz w:val="22"/>
                <w:szCs w:val="22"/>
              </w:rPr>
              <w:t>w zakresie inwestycji finansowych na rynku nieruchomości</w:t>
            </w:r>
            <w:r w:rsidR="002D38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691BE6" w:rsidRPr="0061789D" w:rsidRDefault="00691BE6" w:rsidP="00ED23DC">
      <w:pPr>
        <w:rPr>
          <w:rFonts w:ascii="Times New Roman" w:hAnsi="Times New Roman" w:cs="Times New Roman"/>
          <w:sz w:val="22"/>
          <w:szCs w:val="22"/>
        </w:rPr>
      </w:pPr>
    </w:p>
    <w:p w:rsidR="002D38D4" w:rsidRPr="002D38D4" w:rsidRDefault="002D38D4" w:rsidP="002D38D4">
      <w:pPr>
        <w:contextualSpacing/>
        <w:jc w:val="both"/>
        <w:rPr>
          <w:rFonts w:ascii="Times New Roman" w:hAnsi="Times New Roman"/>
          <w:b/>
          <w:sz w:val="22"/>
          <w:szCs w:val="22"/>
        </w:rPr>
      </w:pPr>
      <w:r w:rsidRPr="002D38D4">
        <w:rPr>
          <w:rFonts w:ascii="Times New Roman" w:hAnsi="Times New Roman"/>
          <w:b/>
          <w:sz w:val="22"/>
          <w:szCs w:val="22"/>
        </w:rPr>
        <w:t>INNE PRZYDATNE INFORMACJE O PRZEDMIOCIE</w:t>
      </w:r>
    </w:p>
    <w:p w:rsidR="002D38D4" w:rsidRPr="002D38D4" w:rsidRDefault="002D38D4" w:rsidP="002D38D4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1. Informacja gdzie można zapoznać się z prezentacjami do zajęć itp.</w:t>
      </w:r>
    </w:p>
    <w:p w:rsidR="002D38D4" w:rsidRPr="002D38D4" w:rsidRDefault="002D38D4" w:rsidP="002D38D4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Informacje przekazywane są na pierwszych zajęciach oraz przesyłane drogą elektroniczną na adresy poszczególnych grup dziekańskich.</w:t>
      </w:r>
    </w:p>
    <w:p w:rsidR="002D38D4" w:rsidRPr="002D38D4" w:rsidRDefault="002D38D4" w:rsidP="002D38D4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2. Informacje na temat miejsca odbywania się zajęć</w:t>
      </w:r>
    </w:p>
    <w:p w:rsidR="002D38D4" w:rsidRPr="002D38D4" w:rsidRDefault="002D38D4" w:rsidP="002D38D4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 xml:space="preserve">Informacje znajdują się na stronie internetowej Wydziału Zarządzania oraz w gablotach dziekanatu. </w:t>
      </w:r>
    </w:p>
    <w:p w:rsidR="002D38D4" w:rsidRPr="002D38D4" w:rsidRDefault="002D38D4" w:rsidP="002D38D4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3. Informacje na temat terminu zajęć (dzień tygodnia/ godzina)</w:t>
      </w:r>
    </w:p>
    <w:p w:rsidR="002D38D4" w:rsidRPr="002D38D4" w:rsidRDefault="002D38D4" w:rsidP="002D38D4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Informacje znajdują się na stronie internetowej Wydziału Zarządzania oraz w gablotach dziekanatu.</w:t>
      </w:r>
    </w:p>
    <w:p w:rsidR="002D38D4" w:rsidRPr="002D38D4" w:rsidRDefault="002D38D4" w:rsidP="002D38D4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4. Informacja na temat konsultacji (godziny + miejsce)</w:t>
      </w:r>
    </w:p>
    <w:p w:rsidR="002D38D4" w:rsidRPr="002D38D4" w:rsidRDefault="002D38D4" w:rsidP="002D38D4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 xml:space="preserve">Informacja podawana jest na pierwszych zajęciach, dostępna jest także na stronie internetowej Wydziału Zarządzania.  </w:t>
      </w:r>
    </w:p>
    <w:p w:rsidR="000E7E46" w:rsidRPr="002D38D4" w:rsidRDefault="000E7E46" w:rsidP="00ED23DC">
      <w:pPr>
        <w:jc w:val="right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304124" w:rsidRPr="0061789D" w:rsidRDefault="00304124" w:rsidP="00ED23DC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sectPr w:rsidR="00304124" w:rsidRPr="0061789D" w:rsidSect="0061789D">
      <w:footerReference w:type="default" r:id="rId7"/>
      <w:pgSz w:w="11906" w:h="16838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9F0" w:rsidRDefault="004F49F0" w:rsidP="000E6B33">
      <w:r>
        <w:separator/>
      </w:r>
    </w:p>
  </w:endnote>
  <w:endnote w:type="continuationSeparator" w:id="0">
    <w:p w:rsidR="004F49F0" w:rsidRDefault="004F49F0" w:rsidP="000E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6F4" w:rsidRDefault="005966F4">
    <w:pPr>
      <w:pStyle w:val="Stopka"/>
    </w:pPr>
  </w:p>
  <w:p w:rsidR="0061789D" w:rsidRDefault="006178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9F0" w:rsidRDefault="004F49F0" w:rsidP="000E6B33">
      <w:r>
        <w:separator/>
      </w:r>
    </w:p>
  </w:footnote>
  <w:footnote w:type="continuationSeparator" w:id="0">
    <w:p w:rsidR="004F49F0" w:rsidRDefault="004F49F0" w:rsidP="000E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B7FED"/>
    <w:multiLevelType w:val="hybridMultilevel"/>
    <w:tmpl w:val="569A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807876"/>
    <w:multiLevelType w:val="hybridMultilevel"/>
    <w:tmpl w:val="E7266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2F7B90"/>
    <w:multiLevelType w:val="hybridMultilevel"/>
    <w:tmpl w:val="EF52BDB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A57AE"/>
    <w:multiLevelType w:val="hybridMultilevel"/>
    <w:tmpl w:val="F962C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C4A4D"/>
    <w:multiLevelType w:val="hybridMultilevel"/>
    <w:tmpl w:val="6F2ECC78"/>
    <w:lvl w:ilvl="0" w:tplc="C5445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CE0E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64C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BEC9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4C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2AB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A660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A4F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2BA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D5127"/>
    <w:multiLevelType w:val="hybridMultilevel"/>
    <w:tmpl w:val="E49CBC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267BD"/>
    <w:multiLevelType w:val="hybridMultilevel"/>
    <w:tmpl w:val="0BE81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23A6D"/>
    <w:multiLevelType w:val="hybridMultilevel"/>
    <w:tmpl w:val="4786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61"/>
    <w:rsid w:val="00006887"/>
    <w:rsid w:val="00017F3C"/>
    <w:rsid w:val="000450CA"/>
    <w:rsid w:val="000451C1"/>
    <w:rsid w:val="000700B9"/>
    <w:rsid w:val="00082D20"/>
    <w:rsid w:val="00091BDE"/>
    <w:rsid w:val="00093BF0"/>
    <w:rsid w:val="000A0DD0"/>
    <w:rsid w:val="000A288E"/>
    <w:rsid w:val="000B651E"/>
    <w:rsid w:val="000B66C9"/>
    <w:rsid w:val="000C2168"/>
    <w:rsid w:val="000E056A"/>
    <w:rsid w:val="000E3777"/>
    <w:rsid w:val="000E6B33"/>
    <w:rsid w:val="000E7E46"/>
    <w:rsid w:val="0010247B"/>
    <w:rsid w:val="00123D02"/>
    <w:rsid w:val="00135BC4"/>
    <w:rsid w:val="00137DAB"/>
    <w:rsid w:val="00137FBF"/>
    <w:rsid w:val="001461B3"/>
    <w:rsid w:val="001636DB"/>
    <w:rsid w:val="00165D38"/>
    <w:rsid w:val="00184080"/>
    <w:rsid w:val="0019368D"/>
    <w:rsid w:val="001937AF"/>
    <w:rsid w:val="001A2E8C"/>
    <w:rsid w:val="001B0184"/>
    <w:rsid w:val="001B7249"/>
    <w:rsid w:val="001C742F"/>
    <w:rsid w:val="001E0DD0"/>
    <w:rsid w:val="001F1573"/>
    <w:rsid w:val="002002C5"/>
    <w:rsid w:val="00203C69"/>
    <w:rsid w:val="002132E8"/>
    <w:rsid w:val="00220C26"/>
    <w:rsid w:val="00230FF9"/>
    <w:rsid w:val="002419FF"/>
    <w:rsid w:val="00245034"/>
    <w:rsid w:val="00253164"/>
    <w:rsid w:val="002569A5"/>
    <w:rsid w:val="0026663E"/>
    <w:rsid w:val="002737BB"/>
    <w:rsid w:val="0028623A"/>
    <w:rsid w:val="002A0D96"/>
    <w:rsid w:val="002A661C"/>
    <w:rsid w:val="002C0CF7"/>
    <w:rsid w:val="002C4D38"/>
    <w:rsid w:val="002D38D4"/>
    <w:rsid w:val="002F1435"/>
    <w:rsid w:val="00304124"/>
    <w:rsid w:val="00311B1F"/>
    <w:rsid w:val="00313B82"/>
    <w:rsid w:val="00321BD8"/>
    <w:rsid w:val="00323546"/>
    <w:rsid w:val="003310E2"/>
    <w:rsid w:val="00361044"/>
    <w:rsid w:val="00396829"/>
    <w:rsid w:val="003A0586"/>
    <w:rsid w:val="003B1224"/>
    <w:rsid w:val="003B688C"/>
    <w:rsid w:val="003B6D8B"/>
    <w:rsid w:val="0040475D"/>
    <w:rsid w:val="0040610C"/>
    <w:rsid w:val="00406570"/>
    <w:rsid w:val="00414876"/>
    <w:rsid w:val="0041623D"/>
    <w:rsid w:val="00421006"/>
    <w:rsid w:val="00421ED1"/>
    <w:rsid w:val="00425DA9"/>
    <w:rsid w:val="004376F2"/>
    <w:rsid w:val="0044081C"/>
    <w:rsid w:val="00450641"/>
    <w:rsid w:val="004511B8"/>
    <w:rsid w:val="00452BCC"/>
    <w:rsid w:val="004571B4"/>
    <w:rsid w:val="00471F3B"/>
    <w:rsid w:val="00472487"/>
    <w:rsid w:val="004738FB"/>
    <w:rsid w:val="004860A3"/>
    <w:rsid w:val="00487D52"/>
    <w:rsid w:val="004A4AA5"/>
    <w:rsid w:val="004B2A22"/>
    <w:rsid w:val="004B3E79"/>
    <w:rsid w:val="004C3C75"/>
    <w:rsid w:val="004D0DB9"/>
    <w:rsid w:val="004E395E"/>
    <w:rsid w:val="004F013B"/>
    <w:rsid w:val="004F49F0"/>
    <w:rsid w:val="004F51A8"/>
    <w:rsid w:val="004F561D"/>
    <w:rsid w:val="004F7F29"/>
    <w:rsid w:val="005031E4"/>
    <w:rsid w:val="00511180"/>
    <w:rsid w:val="00511B41"/>
    <w:rsid w:val="0051515A"/>
    <w:rsid w:val="00544F37"/>
    <w:rsid w:val="005507D2"/>
    <w:rsid w:val="00552A51"/>
    <w:rsid w:val="00577295"/>
    <w:rsid w:val="005966F4"/>
    <w:rsid w:val="005B39CB"/>
    <w:rsid w:val="005B6912"/>
    <w:rsid w:val="005C699C"/>
    <w:rsid w:val="005D631A"/>
    <w:rsid w:val="005F3285"/>
    <w:rsid w:val="00600EFD"/>
    <w:rsid w:val="00601574"/>
    <w:rsid w:val="0060784B"/>
    <w:rsid w:val="0061248F"/>
    <w:rsid w:val="006128B4"/>
    <w:rsid w:val="00616A52"/>
    <w:rsid w:val="0061789D"/>
    <w:rsid w:val="00624141"/>
    <w:rsid w:val="00625CD4"/>
    <w:rsid w:val="0063251E"/>
    <w:rsid w:val="0066360B"/>
    <w:rsid w:val="00677AD0"/>
    <w:rsid w:val="00691BE6"/>
    <w:rsid w:val="006947C1"/>
    <w:rsid w:val="006A2270"/>
    <w:rsid w:val="006A3123"/>
    <w:rsid w:val="006A7115"/>
    <w:rsid w:val="006B0815"/>
    <w:rsid w:val="006B5B7F"/>
    <w:rsid w:val="006D1EEC"/>
    <w:rsid w:val="006E2B25"/>
    <w:rsid w:val="00701FB6"/>
    <w:rsid w:val="007103BD"/>
    <w:rsid w:val="007178BA"/>
    <w:rsid w:val="007344D6"/>
    <w:rsid w:val="00750FB4"/>
    <w:rsid w:val="0075546D"/>
    <w:rsid w:val="007865F7"/>
    <w:rsid w:val="007905AD"/>
    <w:rsid w:val="007971FC"/>
    <w:rsid w:val="007B5F38"/>
    <w:rsid w:val="007C7782"/>
    <w:rsid w:val="007D11C0"/>
    <w:rsid w:val="007E4E2C"/>
    <w:rsid w:val="007F01C1"/>
    <w:rsid w:val="007F18C5"/>
    <w:rsid w:val="008069EE"/>
    <w:rsid w:val="00812898"/>
    <w:rsid w:val="00813FA2"/>
    <w:rsid w:val="0082113E"/>
    <w:rsid w:val="0082767B"/>
    <w:rsid w:val="008307A9"/>
    <w:rsid w:val="00835BA3"/>
    <w:rsid w:val="00881BA8"/>
    <w:rsid w:val="00890832"/>
    <w:rsid w:val="008A1595"/>
    <w:rsid w:val="008B270C"/>
    <w:rsid w:val="008B2F1D"/>
    <w:rsid w:val="008B37BA"/>
    <w:rsid w:val="008B3B27"/>
    <w:rsid w:val="008C35A2"/>
    <w:rsid w:val="008E0716"/>
    <w:rsid w:val="008E5DA3"/>
    <w:rsid w:val="008E6D61"/>
    <w:rsid w:val="00900362"/>
    <w:rsid w:val="009061C3"/>
    <w:rsid w:val="00911106"/>
    <w:rsid w:val="00912806"/>
    <w:rsid w:val="0091485C"/>
    <w:rsid w:val="009220E0"/>
    <w:rsid w:val="009337F8"/>
    <w:rsid w:val="009512C3"/>
    <w:rsid w:val="00962D6E"/>
    <w:rsid w:val="00972CCD"/>
    <w:rsid w:val="00974869"/>
    <w:rsid w:val="009812DE"/>
    <w:rsid w:val="00992AA1"/>
    <w:rsid w:val="0099652C"/>
    <w:rsid w:val="009A0071"/>
    <w:rsid w:val="009C23FA"/>
    <w:rsid w:val="009C2EB9"/>
    <w:rsid w:val="009E19EB"/>
    <w:rsid w:val="009E4980"/>
    <w:rsid w:val="009F0683"/>
    <w:rsid w:val="009F1C38"/>
    <w:rsid w:val="009F4221"/>
    <w:rsid w:val="009F42C9"/>
    <w:rsid w:val="00A04179"/>
    <w:rsid w:val="00A06176"/>
    <w:rsid w:val="00A16191"/>
    <w:rsid w:val="00A269EC"/>
    <w:rsid w:val="00A26EFD"/>
    <w:rsid w:val="00A40863"/>
    <w:rsid w:val="00A42AD2"/>
    <w:rsid w:val="00A50B29"/>
    <w:rsid w:val="00A53AE7"/>
    <w:rsid w:val="00A61197"/>
    <w:rsid w:val="00A77EA2"/>
    <w:rsid w:val="00A81A73"/>
    <w:rsid w:val="00AA5291"/>
    <w:rsid w:val="00AA6A99"/>
    <w:rsid w:val="00AA74A3"/>
    <w:rsid w:val="00AB0580"/>
    <w:rsid w:val="00AB57AB"/>
    <w:rsid w:val="00AD1193"/>
    <w:rsid w:val="00AD5F87"/>
    <w:rsid w:val="00AD6DF1"/>
    <w:rsid w:val="00AF6E9A"/>
    <w:rsid w:val="00B02711"/>
    <w:rsid w:val="00B10F2F"/>
    <w:rsid w:val="00B136E4"/>
    <w:rsid w:val="00B15417"/>
    <w:rsid w:val="00B31FD0"/>
    <w:rsid w:val="00B42858"/>
    <w:rsid w:val="00B452D5"/>
    <w:rsid w:val="00B504D2"/>
    <w:rsid w:val="00B55D2C"/>
    <w:rsid w:val="00B6199F"/>
    <w:rsid w:val="00B640DF"/>
    <w:rsid w:val="00B64FBC"/>
    <w:rsid w:val="00B77340"/>
    <w:rsid w:val="00B8523A"/>
    <w:rsid w:val="00B87315"/>
    <w:rsid w:val="00B93CE2"/>
    <w:rsid w:val="00B9402A"/>
    <w:rsid w:val="00BA0A21"/>
    <w:rsid w:val="00BB0D33"/>
    <w:rsid w:val="00BE0907"/>
    <w:rsid w:val="00BE6A75"/>
    <w:rsid w:val="00C01044"/>
    <w:rsid w:val="00C03923"/>
    <w:rsid w:val="00C05AC0"/>
    <w:rsid w:val="00C079C3"/>
    <w:rsid w:val="00C11A14"/>
    <w:rsid w:val="00C17BD1"/>
    <w:rsid w:val="00C31C59"/>
    <w:rsid w:val="00C31CB4"/>
    <w:rsid w:val="00C3732E"/>
    <w:rsid w:val="00C45815"/>
    <w:rsid w:val="00C55363"/>
    <w:rsid w:val="00C56B4A"/>
    <w:rsid w:val="00C65D92"/>
    <w:rsid w:val="00C6752F"/>
    <w:rsid w:val="00C905C7"/>
    <w:rsid w:val="00C9459C"/>
    <w:rsid w:val="00CA4451"/>
    <w:rsid w:val="00CC603D"/>
    <w:rsid w:val="00CD0F47"/>
    <w:rsid w:val="00D14D7E"/>
    <w:rsid w:val="00D16E52"/>
    <w:rsid w:val="00D22756"/>
    <w:rsid w:val="00D27180"/>
    <w:rsid w:val="00D63317"/>
    <w:rsid w:val="00D754EF"/>
    <w:rsid w:val="00D84E03"/>
    <w:rsid w:val="00D852DE"/>
    <w:rsid w:val="00D91ADB"/>
    <w:rsid w:val="00DB5CD2"/>
    <w:rsid w:val="00DD0EFC"/>
    <w:rsid w:val="00DD53F4"/>
    <w:rsid w:val="00DD66DC"/>
    <w:rsid w:val="00DE1F74"/>
    <w:rsid w:val="00DE427F"/>
    <w:rsid w:val="00DE4AD3"/>
    <w:rsid w:val="00DE593F"/>
    <w:rsid w:val="00DE7458"/>
    <w:rsid w:val="00DF0FAE"/>
    <w:rsid w:val="00DF1098"/>
    <w:rsid w:val="00DF3D41"/>
    <w:rsid w:val="00DF545D"/>
    <w:rsid w:val="00E04DC9"/>
    <w:rsid w:val="00E17B31"/>
    <w:rsid w:val="00E3172C"/>
    <w:rsid w:val="00E3398D"/>
    <w:rsid w:val="00E33EE1"/>
    <w:rsid w:val="00E35CD4"/>
    <w:rsid w:val="00E41BC2"/>
    <w:rsid w:val="00E46492"/>
    <w:rsid w:val="00E54D5E"/>
    <w:rsid w:val="00E61844"/>
    <w:rsid w:val="00E669F7"/>
    <w:rsid w:val="00E84A20"/>
    <w:rsid w:val="00E90FE5"/>
    <w:rsid w:val="00E956BA"/>
    <w:rsid w:val="00EB73F3"/>
    <w:rsid w:val="00EC4521"/>
    <w:rsid w:val="00EC5A23"/>
    <w:rsid w:val="00ED23DC"/>
    <w:rsid w:val="00ED5C7E"/>
    <w:rsid w:val="00ED6F2E"/>
    <w:rsid w:val="00ED722E"/>
    <w:rsid w:val="00EE2795"/>
    <w:rsid w:val="00EE4B6A"/>
    <w:rsid w:val="00EE52DA"/>
    <w:rsid w:val="00EE711D"/>
    <w:rsid w:val="00EF5162"/>
    <w:rsid w:val="00EF79E2"/>
    <w:rsid w:val="00F04E17"/>
    <w:rsid w:val="00F070D2"/>
    <w:rsid w:val="00F24155"/>
    <w:rsid w:val="00F258FC"/>
    <w:rsid w:val="00F336A3"/>
    <w:rsid w:val="00F33D1E"/>
    <w:rsid w:val="00F744EE"/>
    <w:rsid w:val="00F76771"/>
    <w:rsid w:val="00F92B99"/>
    <w:rsid w:val="00FA2904"/>
    <w:rsid w:val="00FA3839"/>
    <w:rsid w:val="00FA3E8E"/>
    <w:rsid w:val="00FB104B"/>
    <w:rsid w:val="00FB1A41"/>
    <w:rsid w:val="00FE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34AD3B-9FF6-4325-8F46-19827330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6D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qFormat/>
    <w:rsid w:val="008E6D6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E6D6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8E6D61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rsid w:val="008E6D61"/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B33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E6B3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4B6A"/>
    <w:pPr>
      <w:ind w:left="720"/>
      <w:contextualSpacing/>
    </w:pPr>
  </w:style>
  <w:style w:type="character" w:styleId="Hipercze">
    <w:name w:val="Hyperlink"/>
    <w:uiPriority w:val="99"/>
    <w:unhideWhenUsed/>
    <w:rsid w:val="0041487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51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052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75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9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8589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2</cp:revision>
  <cp:lastPrinted>2019-06-17T08:07:00Z</cp:lastPrinted>
  <dcterms:created xsi:type="dcterms:W3CDTF">2021-03-21T20:55:00Z</dcterms:created>
  <dcterms:modified xsi:type="dcterms:W3CDTF">2021-03-21T20:55:00Z</dcterms:modified>
</cp:coreProperties>
</file>